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D5" w:rsidRDefault="00AE43D5" w:rsidP="003F340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3F340C" w:rsidRDefault="003F340C" w:rsidP="00AE43D5">
      <w:pPr>
        <w:pStyle w:val="NoSpacing"/>
        <w:rPr>
          <w:sz w:val="28"/>
          <w:szCs w:val="28"/>
        </w:rPr>
      </w:pPr>
    </w:p>
    <w:p w:rsidR="00AE43D5" w:rsidRDefault="003F340C" w:rsidP="00AE43D5">
      <w:pPr>
        <w:pStyle w:val="NoSpacing"/>
        <w:rPr>
          <w:sz w:val="28"/>
          <w:szCs w:val="28"/>
        </w:rPr>
      </w:pPr>
      <w:r w:rsidRPr="003F340C">
        <w:rPr>
          <w:sz w:val="28"/>
          <w:szCs w:val="28"/>
          <w:u w:val="single"/>
        </w:rPr>
        <w:t>Algebra</w:t>
      </w:r>
      <w:r>
        <w:rPr>
          <w:sz w:val="28"/>
          <w:szCs w:val="28"/>
          <w:u w:val="single"/>
        </w:rPr>
        <w:t>:</w:t>
      </w:r>
    </w:p>
    <w:p w:rsidR="00AE43D5" w:rsidRDefault="003F340C" w:rsidP="00AE43D5">
      <w:pPr>
        <w:pStyle w:val="NoSpacing"/>
      </w:pPr>
      <w:r w:rsidRPr="003F340C">
        <w:rPr>
          <w:b/>
        </w:rPr>
        <w:t xml:space="preserve">Polynomials </w:t>
      </w:r>
      <w:r w:rsidRPr="003F340C">
        <w:t xml:space="preserve">– </w:t>
      </w:r>
      <w:r w:rsidR="00AE43D5">
        <w:t>An expression constructed from variables and constants, using only the operations of addition, subtraction, multiplication, and non-negative, whole number exponents.</w:t>
      </w:r>
    </w:p>
    <w:p w:rsidR="00AE43D5" w:rsidRDefault="00AE43D5" w:rsidP="00AE43D5">
      <w:pPr>
        <w:pStyle w:val="NoSpacing"/>
      </w:pPr>
      <w:r w:rsidRPr="003F340C">
        <w:rPr>
          <w:b/>
        </w:rPr>
        <w:t>Degree</w:t>
      </w:r>
      <w:r>
        <w:t xml:space="preserve"> – Highest power in a polynomial</w:t>
      </w:r>
      <w:r w:rsidR="004C24E2">
        <w:t xml:space="preserve"> that appears before a non 0 coefficient</w:t>
      </w:r>
    </w:p>
    <w:p w:rsidR="00AE43D5" w:rsidRDefault="00AE43D5" w:rsidP="00AE43D5">
      <w:pPr>
        <w:pStyle w:val="NoSpacing"/>
      </w:pPr>
      <w:r w:rsidRPr="003F340C">
        <w:rPr>
          <w:b/>
        </w:rPr>
        <w:t>Root</w:t>
      </w:r>
      <w:r>
        <w:t xml:space="preserve"> – value of the input variable that makes the output value = 0 (x-intercept)</w:t>
      </w:r>
    </w:p>
    <w:p w:rsidR="003C285B" w:rsidRPr="00316C88" w:rsidRDefault="00AE43D5" w:rsidP="00AE43D5">
      <w:pPr>
        <w:pStyle w:val="NoSpacing"/>
      </w:pPr>
      <w:r>
        <w:t>Ex:</w:t>
      </w:r>
    </w:p>
    <w:p w:rsidR="003C285B" w:rsidRDefault="003C285B" w:rsidP="00AE43D5">
      <w:pPr>
        <w:pStyle w:val="NoSpacing"/>
        <w:rPr>
          <w:rFonts w:eastAsiaTheme="minorEastAsia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1842"/>
        <w:gridCol w:w="5812"/>
      </w:tblGrid>
      <w:tr w:rsidR="00316C88" w:rsidTr="00316C88">
        <w:tc>
          <w:tcPr>
            <w:tcW w:w="1668" w:type="dxa"/>
          </w:tcPr>
          <w:p w:rsidR="00316C88" w:rsidRPr="00316C88" w:rsidRDefault="00316C88" w:rsidP="00316C88">
            <w:pPr>
              <w:pStyle w:val="NoSpacing"/>
              <w:rPr>
                <w:u w:val="single"/>
              </w:rPr>
            </w:pPr>
            <w:r w:rsidRPr="00316C88">
              <w:rPr>
                <w:u w:val="single"/>
              </w:rPr>
              <w:t>Root</w:t>
            </w:r>
          </w:p>
          <w:p w:rsidR="00316C88" w:rsidRDefault="00316C88" w:rsidP="00316C88">
            <w:pPr>
              <w:pStyle w:val="NoSpacing"/>
            </w:pPr>
            <w:r>
              <w:t>3x + 46 = 0</w:t>
            </w:r>
          </w:p>
          <w:p w:rsidR="000205FF" w:rsidRDefault="000205FF" w:rsidP="00316C88">
            <w:pPr>
              <w:pStyle w:val="NoSpacing"/>
            </w:pPr>
          </w:p>
          <w:p w:rsidR="00316C88" w:rsidRDefault="00316C88" w:rsidP="00316C88">
            <w:pPr>
              <w:pStyle w:val="NoSpacing"/>
            </w:pPr>
            <w:r>
              <w:t>3x = – 46</w:t>
            </w:r>
          </w:p>
          <w:p w:rsidR="000205FF" w:rsidRDefault="000205FF" w:rsidP="00316C88">
            <w:pPr>
              <w:pStyle w:val="NoSpacing"/>
            </w:pPr>
          </w:p>
          <w:p w:rsidR="00316C88" w:rsidRPr="00316C88" w:rsidRDefault="00316C88" w:rsidP="00AE43D5">
            <w:pPr>
              <w:pStyle w:val="NoSpacing"/>
              <w:rPr>
                <w:rFonts w:eastAsiaTheme="minorEastAsia"/>
              </w:rPr>
            </w:pPr>
            <w: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-46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842" w:type="dxa"/>
          </w:tcPr>
          <w:p w:rsidR="00316C88" w:rsidRPr="00B93EF8" w:rsidRDefault="00316C88" w:rsidP="00316C88">
            <w:pPr>
              <w:pStyle w:val="NoSpacing"/>
              <w:rPr>
                <w:rFonts w:eastAsiaTheme="minorEastAsia"/>
                <w:u w:val="single"/>
              </w:rPr>
            </w:pPr>
            <w:r w:rsidRPr="00B93EF8">
              <w:rPr>
                <w:rFonts w:eastAsiaTheme="minorEastAsia"/>
                <w:u w:val="single"/>
              </w:rPr>
              <w:t>Linear Root</w:t>
            </w:r>
          </w:p>
          <w:p w:rsidR="00316C88" w:rsidRDefault="00316C88" w:rsidP="00316C88">
            <w:pPr>
              <w:pStyle w:val="NoSpacing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ax</w:t>
            </w:r>
            <w:proofErr w:type="spellEnd"/>
            <w:r>
              <w:rPr>
                <w:rFonts w:eastAsiaTheme="minorEastAsia"/>
              </w:rPr>
              <w:t xml:space="preserve"> + b = 0</w:t>
            </w:r>
          </w:p>
          <w:p w:rsidR="000205FF" w:rsidRDefault="000205FF" w:rsidP="00316C88">
            <w:pPr>
              <w:pStyle w:val="NoSpacing"/>
              <w:rPr>
                <w:rFonts w:eastAsiaTheme="minorEastAsia"/>
              </w:rPr>
            </w:pPr>
          </w:p>
          <w:p w:rsidR="00316C88" w:rsidRDefault="00316C88" w:rsidP="00316C88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</w:p>
          <w:p w:rsidR="00316C88" w:rsidRDefault="00316C88" w:rsidP="00AE43D5">
            <w:pPr>
              <w:pStyle w:val="NoSpacing"/>
            </w:pPr>
          </w:p>
        </w:tc>
        <w:tc>
          <w:tcPr>
            <w:tcW w:w="5812" w:type="dxa"/>
          </w:tcPr>
          <w:p w:rsidR="00E54AE3" w:rsidRDefault="00316C88" w:rsidP="00316C88">
            <w:pPr>
              <w:pStyle w:val="NoSpacing"/>
              <w:rPr>
                <w:rFonts w:eastAsiaTheme="minorEastAsia"/>
                <w:u w:val="single"/>
              </w:rPr>
            </w:pPr>
            <w:r w:rsidRPr="00B93EF8">
              <w:rPr>
                <w:rFonts w:eastAsiaTheme="minorEastAsia"/>
                <w:u w:val="single"/>
              </w:rPr>
              <w:t>Quadratic Root</w:t>
            </w:r>
            <w:r w:rsidR="00E54AE3">
              <w:rPr>
                <w:rFonts w:eastAsiaTheme="minorEastAsia"/>
                <w:u w:val="single"/>
              </w:rPr>
              <w:t xml:space="preserve"> (Use quadratic formula)</w:t>
            </w:r>
          </w:p>
          <w:p w:rsidR="000205FF" w:rsidRDefault="000205FF" w:rsidP="00316C88">
            <w:pPr>
              <w:pStyle w:val="NoSpacing"/>
              <w:rPr>
                <w:rFonts w:eastAsiaTheme="minorEastAsia"/>
              </w:rPr>
            </w:pPr>
          </w:p>
          <w:p w:rsidR="00E54AE3" w:rsidRDefault="006C33EE" w:rsidP="00E54AE3">
            <w:pPr>
              <w:pStyle w:val="NoSpacing"/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noProof/>
                <w:u w:val="single"/>
                <w:lang w:eastAsia="en-C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78.65pt;margin-top:12.15pt;width:16.3pt;height:.05pt;z-index:251665408" o:connectortype="straight">
                  <v:stroke endarrow="block"/>
                </v:shape>
              </w:pict>
            </w:r>
            <w:r w:rsidR="00316C88">
              <w:rPr>
                <w:rFonts w:eastAsiaTheme="minorEastAsia"/>
              </w:rPr>
              <w:t>ax</w:t>
            </w:r>
            <w:r w:rsidR="00316C88">
              <w:rPr>
                <w:rFonts w:eastAsiaTheme="minorEastAsia"/>
                <w:vertAlign w:val="superscript"/>
              </w:rPr>
              <w:t>2</w:t>
            </w:r>
            <w:r w:rsidR="00316C88">
              <w:rPr>
                <w:rFonts w:eastAsiaTheme="minorEastAsia"/>
              </w:rPr>
              <w:t xml:space="preserve"> + </w:t>
            </w:r>
            <w:proofErr w:type="spellStart"/>
            <w:r w:rsidR="00316C88">
              <w:rPr>
                <w:rFonts w:eastAsiaTheme="minorEastAsia"/>
              </w:rPr>
              <w:t>bx</w:t>
            </w:r>
            <w:proofErr w:type="spellEnd"/>
            <w:r w:rsidR="00316C88">
              <w:rPr>
                <w:rFonts w:eastAsiaTheme="minorEastAsia"/>
              </w:rPr>
              <w:t xml:space="preserve"> + c = 0</w:t>
            </w:r>
            <w:r w:rsidR="00E54AE3">
              <w:rPr>
                <w:rFonts w:eastAsiaTheme="minorEastAsia"/>
              </w:rPr>
              <w:tab/>
            </w:r>
            <w:r w:rsidR="00E54AE3">
              <w:rPr>
                <w:rFonts w:eastAsiaTheme="minorEastAsia"/>
              </w:rPr>
              <w:tab/>
            </w:r>
            <m:oMath>
              <m:r>
                <w:rPr>
                  <w:rFonts w:ascii="Cambria Math" w:eastAsiaTheme="minorEastAsia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-b 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- 4ac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2a</m:t>
                  </m:r>
                </m:den>
              </m:f>
            </m:oMath>
          </w:p>
          <w:p w:rsidR="001968F6" w:rsidRDefault="001968F6" w:rsidP="00316C88">
            <w:pPr>
              <w:pStyle w:val="NoSpacing"/>
              <w:rPr>
                <w:rFonts w:eastAsiaTheme="minorEastAsia"/>
              </w:rPr>
            </w:pPr>
          </w:p>
          <w:p w:rsidR="001968F6" w:rsidRPr="00316C88" w:rsidRDefault="001968F6" w:rsidP="000205FF">
            <w:pPr>
              <w:pStyle w:val="NoSpacing"/>
              <w:ind w:left="720"/>
            </w:pPr>
          </w:p>
        </w:tc>
      </w:tr>
    </w:tbl>
    <w:p w:rsidR="000205FF" w:rsidRDefault="000205FF" w:rsidP="000205FF">
      <w:pPr>
        <w:pStyle w:val="NoSpacing"/>
      </w:pPr>
    </w:p>
    <w:p w:rsidR="000205FF" w:rsidRPr="003F340C" w:rsidRDefault="000205FF" w:rsidP="000205FF">
      <w:pPr>
        <w:pStyle w:val="NoSpacing"/>
        <w:rPr>
          <w:rFonts w:eastAsiaTheme="minorEastAsia"/>
          <w:b/>
          <w:u w:val="single"/>
        </w:rPr>
      </w:pPr>
      <w:r w:rsidRPr="003F340C">
        <w:rPr>
          <w:b/>
          <w:u w:val="single"/>
        </w:rPr>
        <w:t>Quadratic Formula Proof</w:t>
      </w:r>
    </w:p>
    <w:p w:rsidR="000F344B" w:rsidRDefault="000F344B" w:rsidP="000205FF">
      <w:pPr>
        <w:pStyle w:val="NoSpacing"/>
        <w:rPr>
          <w:rFonts w:eastAsiaTheme="minorEastAsia"/>
        </w:rPr>
      </w:pPr>
    </w:p>
    <w:p w:rsidR="000205FF" w:rsidRPr="00B93EF8" w:rsidRDefault="000205FF" w:rsidP="000205FF">
      <w:pPr>
        <w:pStyle w:val="NoSpacing"/>
      </w:pPr>
      <w:r>
        <w:rPr>
          <w:rFonts w:eastAsiaTheme="minorEastAsia"/>
        </w:rPr>
        <w:t>Factor out a:</w:t>
      </w:r>
    </w:p>
    <w:p w:rsidR="000205FF" w:rsidRDefault="000205FF" w:rsidP="000205FF">
      <w:pPr>
        <w:pStyle w:val="NoSpacing"/>
        <w:rPr>
          <w:rFonts w:eastAsiaTheme="minorEastAsia"/>
        </w:rPr>
      </w:pP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eastAsiaTheme="minorEastAsia"/>
        </w:rPr>
        <w:t xml:space="preserve"> = 0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where a </w:t>
      </w:r>
      <w:r>
        <w:rPr>
          <w:rFonts w:eastAsiaTheme="minorEastAsia" w:cstheme="minorHAnsi"/>
        </w:rPr>
        <w:t>≠</w:t>
      </w:r>
      <w:r>
        <w:rPr>
          <w:rFonts w:eastAsiaTheme="minorEastAsia"/>
        </w:rPr>
        <w:t xml:space="preserve"> 0</w:t>
      </w:r>
    </w:p>
    <w:p w:rsidR="000205FF" w:rsidRDefault="000205FF" w:rsidP="000205FF">
      <w:pPr>
        <w:pStyle w:val="NoSpacing"/>
        <w:rPr>
          <w:rFonts w:eastAsiaTheme="minorEastAsia"/>
        </w:rPr>
      </w:pPr>
    </w:p>
    <w:p w:rsidR="000205FF" w:rsidRDefault="000205FF" w:rsidP="007332CF">
      <w:pPr>
        <w:pStyle w:val="NoSpacing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Complete the square:</w:t>
      </w:r>
    </w:p>
    <w:p w:rsidR="004039F3" w:rsidRDefault="000205FF" w:rsidP="000205FF">
      <w:pPr>
        <w:pStyle w:val="NoSpacing"/>
        <w:numPr>
          <w:ilvl w:val="0"/>
          <w:numId w:val="4"/>
        </w:numPr>
        <w:rPr>
          <w:rFonts w:eastAsiaTheme="minorEastAsia"/>
        </w:rPr>
      </w:pPr>
      <w:r w:rsidRPr="004039F3">
        <w:rPr>
          <w:rFonts w:eastAsiaTheme="minorEastAsia"/>
        </w:rPr>
        <w:t>take half t</w:t>
      </w:r>
      <w:r w:rsidR="004039F3" w:rsidRPr="004039F3">
        <w:rPr>
          <w:rFonts w:eastAsiaTheme="minorEastAsia"/>
        </w:rPr>
        <w:t>he coefficient of the x-term,</w:t>
      </w:r>
      <w:r w:rsidRPr="004039F3">
        <w:rPr>
          <w:rFonts w:eastAsiaTheme="minorEastAsia"/>
        </w:rPr>
        <w:t xml:space="preserve"> square it</w:t>
      </w:r>
      <w:r w:rsidR="004039F3" w:rsidRPr="004039F3">
        <w:rPr>
          <w:rFonts w:eastAsiaTheme="minorEastAsia"/>
        </w:rPr>
        <w:t xml:space="preserve"> and add the square to both sides </w:t>
      </w:r>
    </w:p>
    <w:p w:rsidR="000205FF" w:rsidRPr="004039F3" w:rsidRDefault="006C33EE" w:rsidP="004039F3">
      <w:pPr>
        <w:pStyle w:val="NoSpacing"/>
        <w:ind w:left="720"/>
        <w:rPr>
          <w:rFonts w:eastAsiaTheme="minorEastAsia"/>
        </w:rPr>
      </w:pPr>
      <w:r>
        <w:rPr>
          <w:rFonts w:eastAsiaTheme="minorEastAsia"/>
          <w:noProof/>
          <w:lang w:eastAsia="en-CA"/>
        </w:rPr>
        <w:pict>
          <v:shape id="_x0000_s1035" type="#_x0000_t32" style="position:absolute;left:0;text-align:left;margin-left:53.85pt;margin-top:13pt;width:16.3pt;height:.05pt;z-index:251667456" o:connectortype="straight">
            <v:stroke endarrow="block"/>
          </v:shape>
        </w:pic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b</m:t>
            </m:r>
          </m:num>
          <m:den>
            <m:r>
              <w:rPr>
                <w:rFonts w:ascii="Cambria Math" w:hAnsi="Cambria Math"/>
                <w:highlight w:val="yellow"/>
              </w:rPr>
              <m:t>2a</m:t>
            </m:r>
          </m:den>
        </m:f>
      </m:oMath>
      <w:r w:rsidR="000205FF" w:rsidRPr="004039F3">
        <w:rPr>
          <w:rFonts w:eastAsiaTheme="minorEastAsia"/>
        </w:rPr>
        <w:t xml:space="preserve"> </w:t>
      </w:r>
      <w:r w:rsidR="000205FF" w:rsidRPr="004039F3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highlight w:val="cyan"/>
              </w:rPr>
              <m:t>2</m:t>
            </m:r>
          </m:sup>
        </m:sSup>
      </m:oMath>
    </w:p>
    <w:p w:rsidR="00DA07C1" w:rsidRDefault="000205FF" w:rsidP="000205FF">
      <w:pPr>
        <w:pStyle w:val="NoSpacing"/>
        <w:rPr>
          <w:rFonts w:eastAsiaTheme="minorEastAsia"/>
        </w:rPr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highlight w:val="cyan"/>
              </w:rPr>
              <m:t>2</m:t>
            </m:r>
          </m:sup>
        </m:sSup>
        <m:r>
          <m:rPr>
            <m:lit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highlight w:val="cyan"/>
              </w:rPr>
              <m:t>2</m:t>
            </m:r>
          </m:sup>
        </m:sSup>
      </m:oMath>
      <w:r w:rsidR="00C76040">
        <w:rPr>
          <w:rFonts w:eastAsiaTheme="minorEastAsia"/>
        </w:rPr>
        <w:t xml:space="preserve"> </w:t>
      </w:r>
    </w:p>
    <w:p w:rsidR="00C76040" w:rsidRDefault="00C76040" w:rsidP="000205FF">
      <w:pPr>
        <w:pStyle w:val="NoSpacing"/>
        <w:rPr>
          <w:rFonts w:eastAsiaTheme="minorEastAsia"/>
        </w:rPr>
      </w:pPr>
    </w:p>
    <w:p w:rsidR="00DA07C1" w:rsidRDefault="00C76040" w:rsidP="00DA07C1">
      <w:pPr>
        <w:pStyle w:val="NoSpacing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simplify</w:t>
      </w:r>
    </w:p>
    <w:p w:rsidR="00DA07C1" w:rsidRDefault="006C33EE" w:rsidP="00DA07C1">
      <w:pPr>
        <w:pStyle w:val="NoSpacing"/>
        <w:ind w:left="72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C76040">
        <w:rPr>
          <w:rFonts w:eastAsiaTheme="minorEastAsia"/>
        </w:rPr>
        <w:t xml:space="preserve"> </w:t>
      </w:r>
    </w:p>
    <w:p w:rsidR="00C76040" w:rsidRDefault="00C76040" w:rsidP="00DA07C1">
      <w:pPr>
        <w:pStyle w:val="NoSpacing"/>
        <w:ind w:left="720"/>
        <w:rPr>
          <w:rFonts w:eastAsiaTheme="minorEastAsia"/>
        </w:rPr>
      </w:pPr>
    </w:p>
    <w:p w:rsidR="00C76040" w:rsidRPr="00C76040" w:rsidRDefault="00C76040" w:rsidP="00C76040">
      <w:pPr>
        <w:pStyle w:val="NoSpacing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factor the left side / find lowest common denominator on right</w:t>
      </w:r>
    </w:p>
    <w:p w:rsidR="007332CF" w:rsidRDefault="006C33EE" w:rsidP="007332CF">
      <w:pPr>
        <w:pStyle w:val="NoSpacing"/>
        <w:ind w:left="72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highlight w:val="yellow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highlight w:val="yellow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highlight w:val="yellow"/>
                  </w:rPr>
                  <m:t>2a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highlight w:val="yellow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highlight w:val="yellow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highlight w:val="yellow"/>
                  </w:rPr>
                  <m:t>2a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4a</m:t>
            </m:r>
          </m:num>
          <m:den>
            <m:r>
              <w:rPr>
                <w:rFonts w:ascii="Cambria Math" w:eastAsiaTheme="minorEastAsia" w:hAnsi="Cambria Math"/>
              </w:rPr>
              <m:t>4a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7332CF">
        <w:rPr>
          <w:rFonts w:eastAsiaTheme="minorEastAsia"/>
        </w:rPr>
        <w:t xml:space="preserve"> </w:t>
      </w:r>
    </w:p>
    <w:p w:rsidR="007332CF" w:rsidRPr="007332CF" w:rsidRDefault="007332CF" w:rsidP="007332CF">
      <w:pPr>
        <w:pStyle w:val="NoSpacing"/>
        <w:rPr>
          <w:rFonts w:eastAsiaTheme="minorEastAsia"/>
        </w:rPr>
      </w:pPr>
    </w:p>
    <w:p w:rsidR="007332CF" w:rsidRDefault="007332CF" w:rsidP="007332CF">
      <w:pPr>
        <w:pStyle w:val="NoSpacing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simplify</w:t>
      </w:r>
    </w:p>
    <w:p w:rsidR="007332CF" w:rsidRDefault="006C33EE" w:rsidP="007332CF">
      <w:pPr>
        <w:pStyle w:val="NoSpacing"/>
        <w:ind w:left="72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4ac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7332CF">
        <w:rPr>
          <w:rFonts w:eastAsiaTheme="minorEastAsia"/>
        </w:rPr>
        <w:t xml:space="preserve"> </w:t>
      </w:r>
    </w:p>
    <w:p w:rsidR="007332CF" w:rsidRDefault="007332CF" w:rsidP="007332CF">
      <w:pPr>
        <w:pStyle w:val="NoSpacing"/>
        <w:ind w:left="720"/>
        <w:rPr>
          <w:rFonts w:eastAsiaTheme="minorEastAsia"/>
        </w:rPr>
      </w:pPr>
    </w:p>
    <w:p w:rsidR="007332CF" w:rsidRDefault="007332CF" w:rsidP="007332CF">
      <w:pPr>
        <w:pStyle w:val="NoSpacing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square root both sides</w:t>
      </w:r>
    </w:p>
    <w:p w:rsidR="007332CF" w:rsidRDefault="006C33EE" w:rsidP="007332CF">
      <w:pPr>
        <w:pStyle w:val="NoSpacing"/>
        <w:ind w:left="720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rad>
      </m:oMath>
      <w:r w:rsidR="007332CF">
        <w:rPr>
          <w:rFonts w:eastAsiaTheme="minorEastAsia"/>
        </w:rPr>
        <w:t xml:space="preserve"> </w:t>
      </w:r>
    </w:p>
    <w:p w:rsidR="007332CF" w:rsidRDefault="007332CF" w:rsidP="007332CF">
      <w:pPr>
        <w:pStyle w:val="NoSpacing"/>
        <w:rPr>
          <w:rFonts w:eastAsiaTheme="minorEastAsia"/>
        </w:rPr>
      </w:pPr>
    </w:p>
    <w:p w:rsidR="007332CF" w:rsidRDefault="007332CF" w:rsidP="007332CF">
      <w:pPr>
        <w:pStyle w:val="NoSpacing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simplify</w:t>
      </w:r>
    </w:p>
    <w:p w:rsidR="006B08B4" w:rsidRPr="00BF1EA1" w:rsidRDefault="004039F3" w:rsidP="00BF1EA1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  <w:r>
        <w:rPr>
          <w:rFonts w:eastAsiaTheme="minorEastAsia"/>
        </w:rPr>
        <w:t xml:space="preserve"> </w:t>
      </w:r>
      <w:r w:rsidR="00BF1EA1">
        <w:rPr>
          <w:rFonts w:eastAsiaTheme="minorEastAsia"/>
        </w:rPr>
        <w:tab/>
      </w:r>
      <w:r w:rsidR="00BF1EA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  <w:r>
        <w:rPr>
          <w:rFonts w:eastAsiaTheme="minorEastAsia"/>
        </w:rPr>
        <w:t xml:space="preserve"> </w:t>
      </w:r>
    </w:p>
    <w:p w:rsidR="00BF1EA1" w:rsidRDefault="00BF1EA1">
      <w:r>
        <w:br w:type="page"/>
      </w:r>
    </w:p>
    <w:p w:rsidR="006B08B4" w:rsidRPr="003F340C" w:rsidRDefault="006B08B4" w:rsidP="006B08B4">
      <w:pPr>
        <w:pStyle w:val="NoSpacing"/>
        <w:rPr>
          <w:b/>
          <w:u w:val="single"/>
        </w:rPr>
      </w:pPr>
      <w:r w:rsidRPr="003F340C">
        <w:rPr>
          <w:b/>
          <w:u w:val="single"/>
        </w:rPr>
        <w:lastRenderedPageBreak/>
        <w:t>Completing the square</w:t>
      </w:r>
    </w:p>
    <w:p w:rsidR="006B08B4" w:rsidRDefault="006B08B4" w:rsidP="006B08B4">
      <w:pPr>
        <w:pStyle w:val="NoSpacing"/>
      </w:pP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(x+p)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+q</m:t>
        </m:r>
      </m:oMath>
      <w:r>
        <w:t xml:space="preserve"> </w:t>
      </w:r>
      <w:r>
        <w:tab/>
      </w:r>
      <w:r>
        <w:tab/>
      </w:r>
      <w:proofErr w:type="gramStart"/>
      <w:r>
        <w:t>where</w:t>
      </w:r>
      <w:proofErr w:type="gramEnd"/>
      <w:r>
        <w:t xml:space="preserve"> p and q are constant</w:t>
      </w:r>
    </w:p>
    <w:p w:rsidR="006B08B4" w:rsidRDefault="006B08B4" w:rsidP="006B08B4">
      <w:pPr>
        <w:pStyle w:val="NoSpacing"/>
      </w:pPr>
    </w:p>
    <w:p w:rsidR="006B08B4" w:rsidRDefault="006B08B4" w:rsidP="006B08B4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+bx+xc= 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(x+p)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+q</m:t>
        </m:r>
      </m:oMath>
      <w:r>
        <w:rPr>
          <w:rFonts w:eastAsiaTheme="minorEastAsia"/>
        </w:rPr>
        <w:t xml:space="preserve"> </w:t>
      </w:r>
    </w:p>
    <w:p w:rsidR="006B08B4" w:rsidRDefault="006B08B4" w:rsidP="006B08B4">
      <w:pPr>
        <w:pStyle w:val="NoSpacing"/>
        <w:rPr>
          <w:rFonts w:eastAsiaTheme="minorEastAsia"/>
        </w:rPr>
      </w:pPr>
    </w:p>
    <w:p w:rsidR="006B08B4" w:rsidRDefault="006C33EE" w:rsidP="006B08B4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(x+p)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6B08B4">
        <w:rPr>
          <w:rFonts w:eastAsiaTheme="minorEastAsia"/>
        </w:rPr>
        <w:t xml:space="preserve"> </w:t>
      </w:r>
    </w:p>
    <w:p w:rsidR="006B08B4" w:rsidRDefault="006B08B4" w:rsidP="006B08B4">
      <w:pPr>
        <w:pStyle w:val="NoSpacing"/>
      </w:pPr>
    </w:p>
    <w:p w:rsidR="001543E5" w:rsidRDefault="006C33EE" w:rsidP="006B08B4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+2px+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1543E5">
        <w:rPr>
          <w:rFonts w:eastAsiaTheme="minorEastAsia"/>
        </w:rPr>
        <w:t xml:space="preserve"> </w:t>
      </w:r>
      <w:r w:rsidR="00E451A5">
        <w:rPr>
          <w:rFonts w:eastAsiaTheme="minorEastAsia"/>
        </w:rPr>
        <w:tab/>
      </w:r>
      <w:proofErr w:type="gramStart"/>
      <w:r w:rsidR="00E451A5">
        <w:rPr>
          <w:rFonts w:eastAsiaTheme="minorEastAsia"/>
        </w:rPr>
        <w:t>for</w:t>
      </w:r>
      <w:proofErr w:type="gramEnd"/>
      <w:r w:rsidR="00E451A5">
        <w:rPr>
          <w:rFonts w:eastAsiaTheme="minorEastAsia"/>
        </w:rPr>
        <w:t xml:space="preserve"> this to be true </w:t>
      </w:r>
      <w:r w:rsidR="00E451A5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=2p</m:t>
        </m:r>
      </m:oMath>
      <w:r w:rsidR="00E451A5">
        <w:rPr>
          <w:rFonts w:eastAsiaTheme="minorEastAsia"/>
        </w:rPr>
        <w:tab/>
      </w:r>
      <w:r w:rsidR="00E451A5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</w:p>
    <w:p w:rsidR="00E451A5" w:rsidRDefault="00E451A5" w:rsidP="006B08B4">
      <w:pPr>
        <w:pStyle w:val="NoSpacing"/>
        <w:rPr>
          <w:rFonts w:eastAsiaTheme="minorEastAsia"/>
        </w:rPr>
      </w:pPr>
    </w:p>
    <w:p w:rsidR="00E451A5" w:rsidRPr="00B90B42" w:rsidRDefault="00E451A5" w:rsidP="006B08B4">
      <w:pPr>
        <w:pStyle w:val="NoSpacing"/>
        <w:rPr>
          <w:rFonts w:eastAsiaTheme="minorEastAsia"/>
          <w:color w:val="FF0000"/>
        </w:rPr>
      </w:pPr>
      <w:proofErr w:type="gramStart"/>
      <w:r w:rsidRPr="00B90B42">
        <w:rPr>
          <w:rFonts w:eastAsiaTheme="minorEastAsia"/>
          <w:color w:val="FF0000"/>
        </w:rPr>
        <w:t>incomplete</w:t>
      </w:r>
      <w:proofErr w:type="gramEnd"/>
    </w:p>
    <w:p w:rsidR="00E451A5" w:rsidRDefault="00E451A5" w:rsidP="006B08B4">
      <w:pPr>
        <w:pStyle w:val="NoSpacing"/>
        <w:rPr>
          <w:rFonts w:eastAsiaTheme="minorEastAsia"/>
        </w:rPr>
      </w:pPr>
    </w:p>
    <w:p w:rsidR="00E451A5" w:rsidRDefault="00E451A5" w:rsidP="006B08B4">
      <w:pPr>
        <w:pStyle w:val="NoSpacing"/>
        <w:rPr>
          <w:rFonts w:eastAsiaTheme="minorEastAsia"/>
        </w:rPr>
      </w:pPr>
    </w:p>
    <w:p w:rsidR="001543E5" w:rsidRDefault="001543E5" w:rsidP="006B08B4">
      <w:pPr>
        <w:pStyle w:val="NoSpacing"/>
        <w:rPr>
          <w:rFonts w:eastAsiaTheme="minorEastAsia"/>
        </w:rPr>
      </w:pPr>
    </w:p>
    <w:p w:rsidR="001543E5" w:rsidRPr="003F340C" w:rsidRDefault="001543E5" w:rsidP="006B08B4">
      <w:pPr>
        <w:pStyle w:val="NoSpacing"/>
        <w:rPr>
          <w:rFonts w:eastAsiaTheme="minorEastAsia"/>
          <w:b/>
          <w:u w:val="single"/>
        </w:rPr>
      </w:pPr>
      <w:r w:rsidRPr="003F340C">
        <w:rPr>
          <w:rFonts w:eastAsiaTheme="minorEastAsia"/>
          <w:b/>
          <w:u w:val="single"/>
        </w:rPr>
        <w:t>Completing the square formula</w:t>
      </w:r>
    </w:p>
    <w:p w:rsidR="001543E5" w:rsidRDefault="001543E5" w:rsidP="006B08B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4a</m:t>
                </m:r>
              </m:den>
            </m:f>
          </m:e>
        </m:d>
      </m:oMath>
      <w:r>
        <w:rPr>
          <w:rFonts w:eastAsiaTheme="minorEastAsia"/>
        </w:rPr>
        <w:t xml:space="preserve"> </w:t>
      </w:r>
    </w:p>
    <w:p w:rsidR="001543E5" w:rsidRDefault="001543E5" w:rsidP="006B08B4">
      <w:pPr>
        <w:pStyle w:val="NoSpacing"/>
        <w:rPr>
          <w:rFonts w:eastAsiaTheme="minorEastAsia"/>
        </w:rPr>
      </w:pPr>
    </w:p>
    <w:p w:rsidR="001543E5" w:rsidRPr="003F340C" w:rsidRDefault="001543E5" w:rsidP="006B08B4">
      <w:pPr>
        <w:pStyle w:val="NoSpacing"/>
        <w:rPr>
          <w:rFonts w:eastAsiaTheme="minorEastAsia"/>
          <w:b/>
          <w:u w:val="single"/>
        </w:rPr>
      </w:pPr>
      <w:r w:rsidRPr="003F340C">
        <w:rPr>
          <w:rFonts w:eastAsiaTheme="minorEastAsia"/>
          <w:b/>
          <w:u w:val="single"/>
        </w:rPr>
        <w:t>Vertex of parabola</w:t>
      </w:r>
      <w:r w:rsidR="00170162" w:rsidRPr="003F340C">
        <w:rPr>
          <w:rFonts w:eastAsiaTheme="minorEastAsia"/>
          <w:b/>
          <w:u w:val="single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  <w:u w:val="single"/>
          </w:rPr>
          <m:t>y=a</m:t>
        </m:r>
        <m:sSup>
          <m:sSupPr>
            <m:ctrlPr>
              <w:rPr>
                <w:rFonts w:ascii="Cambria Math" w:eastAsiaTheme="minorEastAsia" w:hAnsi="Cambria Math"/>
                <w:b/>
                <w:i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u w:val="single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u w:val="single"/>
          </w:rPr>
          <m:t>+bx+c</m:t>
        </m:r>
      </m:oMath>
    </w:p>
    <w:p w:rsidR="001543E5" w:rsidRDefault="006C33EE" w:rsidP="006B08B4">
      <w:pPr>
        <w:pStyle w:val="NoSpacing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2a</m:t>
                </m:r>
              </m:den>
            </m:f>
            <m:r>
              <w:rPr>
                <w:rFonts w:ascii="Cambria Math" w:eastAsiaTheme="minorEastAsia" w:hAnsi="Cambria Math"/>
              </w:rPr>
              <m:t>, c-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4a</m:t>
                </m:r>
              </m:den>
            </m:f>
          </m:e>
        </m:d>
      </m:oMath>
      <w:r w:rsidR="001543E5">
        <w:rPr>
          <w:rFonts w:eastAsiaTheme="minorEastAsia"/>
        </w:rPr>
        <w:t xml:space="preserve"> </w:t>
      </w:r>
    </w:p>
    <w:p w:rsidR="001543E5" w:rsidRDefault="001543E5" w:rsidP="006B08B4">
      <w:pPr>
        <w:pStyle w:val="NoSpacing"/>
        <w:rPr>
          <w:rFonts w:eastAsiaTheme="minorEastAsia"/>
        </w:rPr>
      </w:pPr>
    </w:p>
    <w:p w:rsidR="001543E5" w:rsidRPr="003F340C" w:rsidRDefault="001543E5" w:rsidP="006B08B4">
      <w:pPr>
        <w:pStyle w:val="NoSpacing"/>
        <w:rPr>
          <w:rFonts w:eastAsiaTheme="minorEastAsia"/>
          <w:b/>
          <w:u w:val="single"/>
        </w:rPr>
      </w:pPr>
      <w:r w:rsidRPr="003F340C">
        <w:rPr>
          <w:rFonts w:eastAsiaTheme="minorEastAsia"/>
          <w:b/>
          <w:u w:val="single"/>
        </w:rPr>
        <w:t>Completing the square – Quadratic Formula</w:t>
      </w:r>
    </w:p>
    <w:p w:rsidR="00170162" w:rsidRDefault="006863FF" w:rsidP="006B08B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4a</m:t>
                </m:r>
              </m:den>
            </m:f>
          </m:e>
        </m:d>
      </m:oMath>
      <w:r>
        <w:rPr>
          <w:rFonts w:eastAsiaTheme="minorEastAsia"/>
        </w:rPr>
        <w:t xml:space="preserve"> = 0</w:t>
      </w:r>
    </w:p>
    <w:p w:rsidR="006863FF" w:rsidRDefault="006863FF" w:rsidP="006B08B4">
      <w:pPr>
        <w:pStyle w:val="NoSpacing"/>
        <w:rPr>
          <w:rFonts w:eastAsiaTheme="minorEastAsia"/>
        </w:rPr>
      </w:pPr>
    </w:p>
    <w:p w:rsidR="006863FF" w:rsidRDefault="006863FF" w:rsidP="006B08B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=-c+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4a</m:t>
            </m:r>
          </m:den>
        </m:f>
      </m:oMath>
      <w:r>
        <w:rPr>
          <w:rFonts w:eastAsiaTheme="minorEastAsia"/>
        </w:rPr>
        <w:t xml:space="preserve"> </w:t>
      </w:r>
    </w:p>
    <w:p w:rsidR="006863FF" w:rsidRDefault="006863FF" w:rsidP="006B08B4">
      <w:pPr>
        <w:pStyle w:val="NoSpacing"/>
        <w:rPr>
          <w:rFonts w:eastAsiaTheme="minorEastAsia"/>
        </w:rPr>
      </w:pPr>
    </w:p>
    <w:p w:rsidR="006863FF" w:rsidRDefault="006C33EE" w:rsidP="006B08B4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-c+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4a</m:t>
                </m:r>
              </m:den>
            </m:f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4a</m:t>
                </m:r>
              </m:den>
            </m:f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 w:rsidR="00B90B42">
        <w:rPr>
          <w:rFonts w:eastAsiaTheme="minorEastAsia"/>
        </w:rPr>
        <w:t xml:space="preserve"> </w:t>
      </w:r>
    </w:p>
    <w:p w:rsidR="00B90B42" w:rsidRDefault="00B90B42" w:rsidP="006B08B4">
      <w:pPr>
        <w:pStyle w:val="NoSpacing"/>
        <w:rPr>
          <w:rFonts w:eastAsiaTheme="minorEastAsia"/>
        </w:rPr>
      </w:pPr>
    </w:p>
    <w:p w:rsidR="00B90B42" w:rsidRDefault="00B90B42" w:rsidP="006B08B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=±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</m:e>
        </m:rad>
      </m:oMath>
      <w:r>
        <w:rPr>
          <w:rFonts w:eastAsiaTheme="minorEastAsia"/>
        </w:rPr>
        <w:t xml:space="preserve"> </w:t>
      </w:r>
    </w:p>
    <w:p w:rsidR="00B90B42" w:rsidRDefault="00B90B42" w:rsidP="006B08B4">
      <w:pPr>
        <w:pStyle w:val="NoSpacing"/>
      </w:pPr>
    </w:p>
    <w:p w:rsidR="00B90B42" w:rsidRDefault="00B90B42" w:rsidP="006B08B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4a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4a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4ac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eastAsiaTheme="minorEastAsia"/>
        </w:rPr>
        <w:t xml:space="preserve"> </w:t>
      </w:r>
    </w:p>
    <w:p w:rsidR="00B90B42" w:rsidRPr="00B90B42" w:rsidRDefault="00B90B42" w:rsidP="006B08B4">
      <w:pPr>
        <w:pStyle w:val="NoSpacing"/>
        <w:rPr>
          <w:rFonts w:eastAsiaTheme="minorEastAsia"/>
        </w:rPr>
      </w:pPr>
    </w:p>
    <w:p w:rsidR="00B90B42" w:rsidRDefault="00B90B42" w:rsidP="006B08B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-4ac) </m:t>
            </m:r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-4ac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223C6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-4ac)</m:t>
            </m:r>
          </m:e>
        </m:rad>
      </m:oMath>
    </w:p>
    <w:p w:rsidR="00223C66" w:rsidRDefault="00223C66" w:rsidP="006B08B4">
      <w:pPr>
        <w:pStyle w:val="NoSpacing"/>
        <w:rPr>
          <w:rFonts w:eastAsiaTheme="minorEastAsia"/>
        </w:rPr>
      </w:pPr>
    </w:p>
    <w:p w:rsidR="00223C66" w:rsidRPr="00223C66" w:rsidRDefault="00223C66" w:rsidP="006B08B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-4ac)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=±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-4ac)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  <w:r>
        <w:rPr>
          <w:rFonts w:eastAsiaTheme="minorEastAsia"/>
        </w:rPr>
        <w:t xml:space="preserve"> </w:t>
      </w:r>
    </w:p>
    <w:p w:rsidR="00B90B42" w:rsidRDefault="00B90B42" w:rsidP="006B08B4">
      <w:pPr>
        <w:pStyle w:val="NoSpacing"/>
      </w:pPr>
    </w:p>
    <w:p w:rsidR="00223C66" w:rsidRDefault="00223C66">
      <w:pPr>
        <w:rPr>
          <w:u w:val="single"/>
        </w:rPr>
      </w:pPr>
      <w:r>
        <w:rPr>
          <w:u w:val="single"/>
        </w:rPr>
        <w:br w:type="page"/>
      </w:r>
    </w:p>
    <w:p w:rsidR="00170162" w:rsidRDefault="00170162" w:rsidP="006B08B4">
      <w:pPr>
        <w:pStyle w:val="NoSpacing"/>
        <w:rPr>
          <w:rFonts w:eastAsiaTheme="minorEastAsia"/>
          <w:u w:val="single"/>
        </w:rPr>
      </w:pPr>
      <w:r w:rsidRPr="00170162">
        <w:rPr>
          <w:u w:val="single"/>
        </w:rPr>
        <w:lastRenderedPageBreak/>
        <w:t>Examining a formula</w:t>
      </w:r>
      <w:r>
        <w:rPr>
          <w:u w:val="single"/>
        </w:rPr>
        <w:t xml:space="preserve">: </w:t>
      </w:r>
      <m:oMath>
        <m:r>
          <w:rPr>
            <w:rFonts w:ascii="Cambria Math" w:hAnsi="Cambria Math"/>
            <w:u w:val="single"/>
          </w:rPr>
          <m:t>2</m:t>
        </m:r>
        <m:sSup>
          <m:sSupPr>
            <m:ctrlPr>
              <w:rPr>
                <w:rFonts w:ascii="Cambria Math" w:hAnsi="Cambria Math"/>
                <w:i/>
                <w:u w:val="single"/>
              </w:rPr>
            </m:ctrlPr>
          </m:sSupPr>
          <m:e>
            <m:r>
              <w:rPr>
                <w:rFonts w:ascii="Cambria Math" w:hAnsi="Cambria Math"/>
                <w:u w:val="single"/>
              </w:rPr>
              <m:t>x</m:t>
            </m:r>
          </m:e>
          <m:sup>
            <m:r>
              <w:rPr>
                <w:rFonts w:ascii="Cambria Math" w:hAnsi="Cambria Math"/>
                <w:u w:val="single"/>
              </w:rPr>
              <m:t>2</m:t>
            </m:r>
          </m:sup>
        </m:sSup>
        <m:r>
          <w:rPr>
            <w:rFonts w:ascii="Cambria Math" w:hAnsi="Cambria Math"/>
            <w:u w:val="single"/>
          </w:rPr>
          <m:t>-4x+8</m:t>
        </m:r>
      </m:oMath>
    </w:p>
    <w:p w:rsidR="00170162" w:rsidRPr="00170162" w:rsidRDefault="00170162" w:rsidP="00170162">
      <w:pPr>
        <w:pStyle w:val="NoSpacing"/>
        <w:numPr>
          <w:ilvl w:val="0"/>
          <w:numId w:val="4"/>
        </w:numPr>
      </w:pPr>
      <w:r w:rsidRPr="008B5BE8">
        <w:rPr>
          <w:rFonts w:eastAsiaTheme="minorEastAsia"/>
          <w:b/>
        </w:rPr>
        <w:t>opens up</w:t>
      </w:r>
      <w:r>
        <w:rPr>
          <w:rFonts w:eastAsiaTheme="minorEastAsia"/>
        </w:rPr>
        <w:t xml:space="preserve"> because coefficient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is 2 which is </w:t>
      </w:r>
      <m:oMath>
        <m:r>
          <w:rPr>
            <w:rFonts w:ascii="Cambria Math" w:eastAsiaTheme="minorEastAsia" w:hAnsi="Cambria Math"/>
          </w:rPr>
          <m:t>&gt;0</m:t>
        </m:r>
      </m:oMath>
    </w:p>
    <w:p w:rsidR="00170162" w:rsidRPr="00170162" w:rsidRDefault="00170162" w:rsidP="00170162">
      <w:pPr>
        <w:pStyle w:val="NoSpacing"/>
        <w:numPr>
          <w:ilvl w:val="0"/>
          <w:numId w:val="4"/>
        </w:numPr>
      </w:pPr>
      <w:r>
        <w:rPr>
          <w:rFonts w:eastAsiaTheme="minorEastAsia"/>
        </w:rPr>
        <w:t xml:space="preserve">the </w:t>
      </w:r>
      <w:r w:rsidRPr="008B5BE8">
        <w:rPr>
          <w:rFonts w:eastAsiaTheme="minorEastAsia"/>
          <w:b/>
        </w:rPr>
        <w:t>y intercept</w:t>
      </w:r>
      <w:r>
        <w:rPr>
          <w:rFonts w:eastAsiaTheme="minorEastAsia"/>
        </w:rPr>
        <w:t xml:space="preserve"> occurs when </w:t>
      </w:r>
      <m:oMath>
        <m:r>
          <w:rPr>
            <w:rFonts w:ascii="Cambria Math" w:eastAsiaTheme="minorEastAsia" w:hAnsi="Cambria Math"/>
          </w:rPr>
          <m:t>x=0 ∴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0,8</m:t>
            </m:r>
          </m:e>
        </m:d>
      </m:oMath>
    </w:p>
    <w:p w:rsidR="00170162" w:rsidRDefault="00170162" w:rsidP="00170162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+8</m:t>
        </m:r>
      </m:oMath>
      <w:r>
        <w:rPr>
          <w:rFonts w:eastAsiaTheme="minorEastAsia"/>
        </w:rPr>
        <w:t xml:space="preserve"> </w:t>
      </w:r>
    </w:p>
    <w:p w:rsidR="000F344B" w:rsidRPr="000F344B" w:rsidRDefault="004C24E2" w:rsidP="00223C66">
      <w:pPr>
        <w:pStyle w:val="NoSpacing"/>
        <w:numPr>
          <w:ilvl w:val="0"/>
          <w:numId w:val="4"/>
        </w:numPr>
      </w:pPr>
      <w:r w:rsidRPr="000F344B">
        <w:rPr>
          <w:rFonts w:eastAsiaTheme="minorEastAsia"/>
        </w:rPr>
        <w:t xml:space="preserve">x intercept occurs when </w:t>
      </w:r>
      <m:oMath>
        <m:r>
          <w:rPr>
            <w:rFonts w:ascii="Cambria Math" w:eastAsiaTheme="minorEastAsia" w:hAnsi="Cambria Math"/>
          </w:rPr>
          <m:t>y=0</m:t>
        </m:r>
      </m:oMath>
      <w:r>
        <w:t xml:space="preserve"> (use the quadratic formula)</w:t>
      </w:r>
      <w:r w:rsidR="000F344B">
        <w:t xml:space="preserve">  </w:t>
      </w: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  <w:r w:rsidRPr="000F344B">
        <w:rPr>
          <w:rFonts w:eastAsiaTheme="minorEastAsia"/>
        </w:rPr>
        <w:t xml:space="preserve"> </w:t>
      </w:r>
    </w:p>
    <w:p w:rsidR="000F344B" w:rsidRDefault="000F344B" w:rsidP="00223C66">
      <w:pPr>
        <w:pStyle w:val="NoSpacing"/>
        <w:numPr>
          <w:ilvl w:val="0"/>
          <w:numId w:val="4"/>
        </w:numPr>
      </w:pPr>
      <w:r>
        <w:rPr>
          <w:rFonts w:eastAsiaTheme="minorEastAsia"/>
        </w:rPr>
        <w:t xml:space="preserve">if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</w:rPr>
          <m:t>-4</m:t>
        </m:r>
        <m:r>
          <w:rPr>
            <w:rFonts w:ascii="Cambria Math" w:hAnsi="Cambria Math" w:cs="Cambria Math"/>
          </w:rPr>
          <m:t>ac</m:t>
        </m:r>
      </m:oMath>
      <w:r>
        <w:t xml:space="preserve"> :</w:t>
      </w:r>
    </w:p>
    <w:p w:rsidR="000F344B" w:rsidRPr="000F344B" w:rsidRDefault="000F344B" w:rsidP="008B5BE8">
      <w:pPr>
        <w:pStyle w:val="NoSpacing"/>
        <w:numPr>
          <w:ilvl w:val="1"/>
          <w:numId w:val="5"/>
        </w:numPr>
      </w:pPr>
      <m:oMath>
        <m:r>
          <w:rPr>
            <w:rFonts w:ascii="Cambria Math" w:hAnsi="Cambria Math"/>
          </w:rPr>
          <m:t>&gt;</m:t>
        </m:r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 then there are 2 intercepts</w:t>
      </w:r>
    </w:p>
    <w:p w:rsidR="000F344B" w:rsidRPr="000F344B" w:rsidRDefault="000F344B" w:rsidP="008B5BE8">
      <w:pPr>
        <w:pStyle w:val="NoSpacing"/>
        <w:numPr>
          <w:ilvl w:val="1"/>
          <w:numId w:val="5"/>
        </w:numPr>
      </w:pPr>
      <m:oMath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then there is 1 intercept</w:t>
      </w:r>
    </w:p>
    <w:p w:rsidR="008B5BE8" w:rsidRPr="008B5BE8" w:rsidRDefault="000F344B" w:rsidP="008B5BE8">
      <w:pPr>
        <w:pStyle w:val="NoSpacing"/>
        <w:numPr>
          <w:ilvl w:val="1"/>
          <w:numId w:val="5"/>
        </w:numPr>
      </w:pPr>
      <m:oMath>
        <m:r>
          <w:rPr>
            <w:rFonts w:ascii="Cambria Math" w:hAnsi="Cambria Math"/>
          </w:rPr>
          <m:t>&lt;0</m:t>
        </m:r>
      </m:oMath>
      <w:r>
        <w:rPr>
          <w:rFonts w:eastAsiaTheme="minorEastAsia"/>
        </w:rPr>
        <w:t xml:space="preserve"> then there are 0 intercepts</w:t>
      </w:r>
    </w:p>
    <w:p w:rsidR="008B5BE8" w:rsidRPr="008B5BE8" w:rsidRDefault="008B5BE8" w:rsidP="008B5BE8">
      <w:pPr>
        <w:pStyle w:val="NoSpacing"/>
        <w:numPr>
          <w:ilvl w:val="1"/>
          <w:numId w:val="5"/>
        </w:numPr>
      </w:pPr>
      <w:r>
        <w:t xml:space="preserve">Therefore there is no </w:t>
      </w:r>
      <w:r w:rsidRPr="008B5BE8">
        <w:rPr>
          <w:b/>
        </w:rPr>
        <w:t>x intercept</w:t>
      </w:r>
      <w:r>
        <w:t xml:space="preserve"> as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</m:e>
        </m:d>
        <m:r>
          <w:rPr>
            <w:rFonts w:ascii="Cambria Math" w:hAnsi="Cambria Math"/>
          </w:rPr>
          <m:t>=16-64=-48</m:t>
        </m:r>
      </m:oMath>
    </w:p>
    <w:p w:rsidR="008B5BE8" w:rsidRDefault="008B5BE8" w:rsidP="008B5BE8">
      <w:pPr>
        <w:pStyle w:val="NoSpacing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The vertex is at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2a</m:t>
                </m:r>
              </m:den>
            </m:f>
            <m:r>
              <w:rPr>
                <w:rFonts w:ascii="Cambria Math" w:eastAsiaTheme="minorEastAsia" w:hAnsi="Cambria Math"/>
              </w:rPr>
              <m:t>, c-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4a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</w:rPr>
              <m:t>, 8-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</m:den>
            </m:f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1, 6</m:t>
            </m:r>
          </m:e>
        </m:d>
      </m:oMath>
    </w:p>
    <w:p w:rsidR="003F340C" w:rsidRDefault="003F340C" w:rsidP="008B5BE8">
      <w:pPr>
        <w:pStyle w:val="NoSpacing"/>
        <w:rPr>
          <w:sz w:val="28"/>
          <w:szCs w:val="28"/>
          <w:u w:val="single"/>
        </w:rPr>
      </w:pPr>
    </w:p>
    <w:p w:rsidR="003F340C" w:rsidRDefault="003F340C" w:rsidP="008B5BE8">
      <w:pPr>
        <w:pStyle w:val="NoSpacing"/>
        <w:rPr>
          <w:b/>
        </w:rPr>
      </w:pPr>
    </w:p>
    <w:p w:rsidR="003F340C" w:rsidRPr="003F340C" w:rsidRDefault="006B08B4" w:rsidP="008B5BE8">
      <w:pPr>
        <w:pStyle w:val="NoSpacing"/>
        <w:rPr>
          <w:b/>
          <w:u w:val="single"/>
        </w:rPr>
      </w:pPr>
      <w:r w:rsidRPr="003F340C">
        <w:rPr>
          <w:b/>
          <w:u w:val="single"/>
        </w:rPr>
        <w:br w:type="page"/>
      </w:r>
    </w:p>
    <w:p w:rsidR="00053D28" w:rsidRPr="000F18E7" w:rsidRDefault="00053D28" w:rsidP="00053D28">
      <w:pPr>
        <w:pStyle w:val="NoSpacing"/>
        <w:rPr>
          <w:sz w:val="28"/>
          <w:szCs w:val="28"/>
        </w:rPr>
      </w:pPr>
      <w:r w:rsidRPr="000F18E7">
        <w:rPr>
          <w:sz w:val="28"/>
          <w:szCs w:val="28"/>
        </w:rPr>
        <w:lastRenderedPageBreak/>
        <w:t>Chapter 1</w:t>
      </w:r>
    </w:p>
    <w:p w:rsidR="00053D28" w:rsidRPr="000F18E7" w:rsidRDefault="00053D28" w:rsidP="00053D28">
      <w:pPr>
        <w:pStyle w:val="NoSpacing"/>
        <w:rPr>
          <w:sz w:val="28"/>
          <w:szCs w:val="28"/>
        </w:rPr>
      </w:pPr>
      <w:r w:rsidRPr="000F18E7">
        <w:rPr>
          <w:sz w:val="28"/>
          <w:szCs w:val="28"/>
        </w:rPr>
        <w:t>Section 1.1 Functions and Models</w:t>
      </w:r>
    </w:p>
    <w:p w:rsidR="00053D28" w:rsidRDefault="00053D28" w:rsidP="00053D28">
      <w:pPr>
        <w:pStyle w:val="NoSpacing"/>
      </w:pPr>
    </w:p>
    <w:p w:rsidR="00053D28" w:rsidRDefault="00053D28" w:rsidP="00053D28">
      <w:pPr>
        <w:pStyle w:val="NoSpacing"/>
      </w:pPr>
      <w:r>
        <w:t xml:space="preserve">A </w:t>
      </w:r>
      <w:r w:rsidRPr="00053D28">
        <w:rPr>
          <w:b/>
        </w:rPr>
        <w:t>function</w:t>
      </w:r>
      <w:r>
        <w:t xml:space="preserve"> f is a rule that assigns to each element x in a set D exactly one element, called f(x), in a set E.</w:t>
      </w:r>
    </w:p>
    <w:p w:rsidR="00053D28" w:rsidRDefault="00053D28" w:rsidP="00053D28">
      <w:pPr>
        <w:pStyle w:val="NoSpacing"/>
      </w:pPr>
      <w:r w:rsidRPr="00053D28">
        <w:rPr>
          <w:b/>
        </w:rPr>
        <w:t>Domain:</w:t>
      </w:r>
      <w:r>
        <w:t xml:space="preserve"> The set of valid values that can be entered into the function.</w:t>
      </w:r>
    </w:p>
    <w:p w:rsidR="00053D28" w:rsidRDefault="00053D28" w:rsidP="00053D28">
      <w:pPr>
        <w:pStyle w:val="NoSpacing"/>
      </w:pPr>
      <w:r w:rsidRPr="00053D28">
        <w:rPr>
          <w:b/>
        </w:rPr>
        <w:t>Range:</w:t>
      </w:r>
      <w:r>
        <w:t xml:space="preserve"> The set of all possible values of f(x) as x varies throughout the domain.</w:t>
      </w:r>
    </w:p>
    <w:p w:rsidR="00053D28" w:rsidRPr="000F18E7" w:rsidRDefault="00053D28" w:rsidP="00053D28">
      <w:pPr>
        <w:pStyle w:val="NoSpacing"/>
      </w:pPr>
      <w:r w:rsidRPr="00053D28">
        <w:rPr>
          <w:b/>
        </w:rPr>
        <w:t>Independent variable:</w:t>
      </w:r>
      <w:r w:rsidR="000F18E7">
        <w:t xml:space="preserve"> A symbol that represents an arbitrary number in the domain of a function.</w:t>
      </w:r>
    </w:p>
    <w:p w:rsidR="00053D28" w:rsidRDefault="00053D28" w:rsidP="00053D28">
      <w:pPr>
        <w:pStyle w:val="NoSpacing"/>
      </w:pPr>
      <w:r w:rsidRPr="00053D28">
        <w:rPr>
          <w:b/>
        </w:rPr>
        <w:t>Dependent variable:</w:t>
      </w:r>
      <w:r w:rsidR="000F18E7">
        <w:t xml:space="preserve"> A symbol that represents a number in the range of a function.</w:t>
      </w:r>
    </w:p>
    <w:p w:rsidR="000F18E7" w:rsidRDefault="000F18E7" w:rsidP="00053D28">
      <w:pPr>
        <w:pStyle w:val="NoSpacing"/>
      </w:pPr>
    </w:p>
    <w:p w:rsidR="00B21745" w:rsidRPr="00B21745" w:rsidRDefault="00B21745" w:rsidP="00053D28">
      <w:pPr>
        <w:pStyle w:val="NoSpacing"/>
        <w:rPr>
          <w:b/>
        </w:rPr>
      </w:pPr>
      <w:r w:rsidRPr="00B21745">
        <w:rPr>
          <w:b/>
        </w:rPr>
        <w:t>Four ways to represent a function:</w:t>
      </w:r>
    </w:p>
    <w:p w:rsidR="00B21745" w:rsidRDefault="00B21745" w:rsidP="00B21745">
      <w:pPr>
        <w:pStyle w:val="NoSpacing"/>
        <w:numPr>
          <w:ilvl w:val="0"/>
          <w:numId w:val="2"/>
        </w:numPr>
      </w:pPr>
      <w:r>
        <w:t>Verbally (in words)</w:t>
      </w:r>
    </w:p>
    <w:p w:rsidR="00B21745" w:rsidRDefault="00B21745" w:rsidP="00B21745">
      <w:pPr>
        <w:pStyle w:val="NoSpacing"/>
        <w:numPr>
          <w:ilvl w:val="0"/>
          <w:numId w:val="2"/>
        </w:numPr>
      </w:pPr>
      <w:r>
        <w:t>Numerically (table of values)</w:t>
      </w:r>
    </w:p>
    <w:p w:rsidR="00B21745" w:rsidRDefault="00B21745" w:rsidP="00B21745">
      <w:pPr>
        <w:pStyle w:val="NoSpacing"/>
        <w:numPr>
          <w:ilvl w:val="0"/>
          <w:numId w:val="2"/>
        </w:numPr>
      </w:pPr>
      <w:r>
        <w:t>Visually (a graph)</w:t>
      </w:r>
    </w:p>
    <w:p w:rsidR="00B21745" w:rsidRDefault="00B21745" w:rsidP="00B21745">
      <w:pPr>
        <w:pStyle w:val="NoSpacing"/>
        <w:numPr>
          <w:ilvl w:val="0"/>
          <w:numId w:val="2"/>
        </w:numPr>
      </w:pPr>
      <w:r>
        <w:t>Algebraically (explicit formula)</w:t>
      </w:r>
    </w:p>
    <w:p w:rsidR="00B21745" w:rsidRDefault="00B21745" w:rsidP="00B21745">
      <w:pPr>
        <w:pStyle w:val="NoSpacing"/>
      </w:pPr>
    </w:p>
    <w:p w:rsidR="000F18E7" w:rsidRDefault="006C33EE" w:rsidP="00053D28">
      <w:pPr>
        <w:pStyle w:val="NoSpacing"/>
        <w:rPr>
          <w:b/>
        </w:rPr>
      </w:pPr>
      <w:r>
        <w:rPr>
          <w:b/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.4pt;margin-top:57.1pt;width:20.4pt;height:23.75pt;z-index:251661312" stroked="f">
            <v:textbox style="mso-next-textbox:#_x0000_s1029">
              <w:txbxContent>
                <w:p w:rsidR="001543E5" w:rsidRDefault="001543E5" w:rsidP="000F18E7">
                  <w:proofErr w:type="gramStart"/>
                  <w:r>
                    <w:t>a</w:t>
                  </w:r>
                  <w:proofErr w:type="gramEnd"/>
                </w:p>
                <w:p w:rsidR="001543E5" w:rsidRDefault="001543E5" w:rsidP="000F18E7"/>
              </w:txbxContent>
            </v:textbox>
          </v:shape>
        </w:pict>
      </w:r>
      <w:r>
        <w:rPr>
          <w:b/>
          <w:noProof/>
          <w:lang w:eastAsia="en-CA"/>
        </w:rPr>
        <w:pict>
          <v:shape id="_x0000_s1030" type="#_x0000_t202" style="position:absolute;margin-left:113.55pt;margin-top:33.35pt;width:31.25pt;height:23.75pt;z-index:251662336" stroked="f">
            <v:textbox style="mso-next-textbox:#_x0000_s1030">
              <w:txbxContent>
                <w:p w:rsidR="001543E5" w:rsidRDefault="001543E5" w:rsidP="000F18E7">
                  <w:proofErr w:type="gramStart"/>
                  <w:r>
                    <w:t>f(</w:t>
                  </w:r>
                  <w:proofErr w:type="gramEnd"/>
                  <w:r>
                    <w:t>x)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_x0000_s1027" style="position:absolute;margin-left:103.35pt;margin-top:21.1pt;width:59.65pt;height:99.2pt;z-index:251659264" coordsize="1193,1984" path="m191,41hdc145,87,144,112,109,163,71,282,133,104,55,258,40,287,38,322,28,353,9,726,,764,28,1236v4,68,54,176,68,245c108,1731,53,1735,191,1848v15,12,25,29,41,40c279,1919,356,1939,408,1956v36,12,109,28,109,28c621,1979,725,1978,829,1970v77,-6,133,-85,204,-109c1073,1801,1087,1733,1128,1671v14,-55,30,-107,41,-163c1181,1091,1193,1015,1169,611v-5,-87,-68,-232,-95,-326c1026,116,1008,110,843,55,711,11,911,76,748,27,720,19,666,,666,,521,5,376,1,232,14v-13,1,-17,20,-28,27c200,43,195,41,191,41xe">
            <v:path arrowok="t"/>
          </v:shape>
        </w:pict>
      </w:r>
      <w:r>
        <w:rPr>
          <w:b/>
          <w:noProof/>
          <w:lang w:eastAsia="en-CA"/>
        </w:rPr>
        <w:pict>
          <v:shape id="_x0000_s1031" type="#_x0000_t202" style="position:absolute;margin-left:117.4pt;margin-top:57.1pt;width:31.25pt;height:23.75pt;z-index:251663360" stroked="f">
            <v:textbox style="mso-next-textbox:#_x0000_s1031">
              <w:txbxContent>
                <w:p w:rsidR="001543E5" w:rsidRDefault="001543E5" w:rsidP="000F18E7">
                  <w:proofErr w:type="gramStart"/>
                  <w:r>
                    <w:t>f(</w:t>
                  </w:r>
                  <w:proofErr w:type="gramEnd"/>
                  <w:r>
                    <w:t>a)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_x0000_s1028" type="#_x0000_t202" style="position:absolute;margin-left:29.2pt;margin-top:36.75pt;width:20.4pt;height:23.75pt;z-index:251660288" stroked="f">
            <v:textbox style="mso-next-textbox:#_x0000_s1028">
              <w:txbxContent>
                <w:p w:rsidR="001543E5" w:rsidRDefault="001543E5">
                  <w:proofErr w:type="gramStart"/>
                  <w:r>
                    <w:t>x</w:t>
                  </w:r>
                  <w:proofErr w:type="gramEnd"/>
                </w:p>
                <w:p w:rsidR="001543E5" w:rsidRDefault="001543E5"/>
              </w:txbxContent>
            </v:textbox>
          </v:shape>
        </w:pict>
      </w:r>
      <w:r>
        <w:rPr>
          <w:b/>
          <w:noProof/>
          <w:lang w:eastAsia="en-CA"/>
        </w:rPr>
        <w:pict>
          <v:shape id="_x0000_s1026" style="position:absolute;margin-left:8.15pt;margin-top:24.6pt;width:72.15pt;height:89.9pt;z-index:251658240" coordsize="1443,1798" path="m14,1465hdc144,1244,478,917,285,623,254,530,278,562,231,514v-41,-118,17,30,-41,-68c183,434,185,417,177,406,136,349,134,355,82,338,64,320,35,308,27,283,18,256,,202,,202,20,143,20,127,82,107,156,58,214,33,299,12,701,22,767,,1060,93v13,9,25,20,40,27c1126,132,1182,148,1182,148v23,23,132,116,149,149c1363,359,1372,423,1399,487v44,106,14,4,41,109c1429,838,1441,972,1304,1153v-17,53,-55,110,-95,149c1152,1359,1184,1299,1141,1357v-19,26,-24,69,-54,81c1034,1459,1018,1459,978,1493v-15,12,-26,28,-41,40c911,1553,879,1565,856,1588v-14,13,-24,31,-41,40c801,1636,721,1660,693,1669v-106,35,-202,68,-313,82c239,1798,327,1780,109,1764,63,1750,46,1724,,1710,12,1608,29,1561,14,1465xe">
            <v:path arrowok="t"/>
          </v:shape>
        </w:pict>
      </w:r>
      <w:r w:rsidR="000F18E7" w:rsidRPr="000F18E7">
        <w:rPr>
          <w:b/>
        </w:rPr>
        <w:t>Arrow Diagram:</w:t>
      </w:r>
    </w:p>
    <w:p w:rsidR="000F18E7" w:rsidRDefault="000F18E7" w:rsidP="00053D28">
      <w:pPr>
        <w:pStyle w:val="NoSpacing"/>
        <w:rPr>
          <w:b/>
        </w:rPr>
      </w:pPr>
    </w:p>
    <w:p w:rsidR="000F18E7" w:rsidRDefault="000F18E7" w:rsidP="00053D28">
      <w:pPr>
        <w:pStyle w:val="NoSpacing"/>
        <w:rPr>
          <w:b/>
        </w:rPr>
      </w:pPr>
    </w:p>
    <w:p w:rsidR="000F18E7" w:rsidRDefault="006C33EE" w:rsidP="00053D28">
      <w:pPr>
        <w:pStyle w:val="NoSpacing"/>
        <w:rPr>
          <w:b/>
        </w:rPr>
      </w:pPr>
      <w:r>
        <w:rPr>
          <w:b/>
          <w:noProof/>
          <w:lang w:eastAsia="en-CA"/>
        </w:rPr>
        <w:pict>
          <v:shape id="_x0000_s1036" type="#_x0000_t32" style="position:absolute;margin-left:45.5pt;margin-top:5.7pt;width:71.9pt;height:2.05pt;flip:y;z-index:251668480" o:connectortype="straight">
            <v:stroke endarrow="block"/>
          </v:shape>
        </w:pict>
      </w:r>
    </w:p>
    <w:p w:rsidR="000F18E7" w:rsidRDefault="000F18E7" w:rsidP="00053D28">
      <w:pPr>
        <w:pStyle w:val="NoSpacing"/>
        <w:rPr>
          <w:b/>
        </w:rPr>
      </w:pPr>
    </w:p>
    <w:p w:rsidR="000F18E7" w:rsidRDefault="006C33EE" w:rsidP="00053D28">
      <w:pPr>
        <w:pStyle w:val="NoSpacing"/>
        <w:rPr>
          <w:b/>
        </w:rPr>
      </w:pPr>
      <w:r>
        <w:rPr>
          <w:b/>
          <w:noProof/>
          <w:lang w:eastAsia="en-CA"/>
        </w:rPr>
        <w:pict>
          <v:shape id="_x0000_s1037" type="#_x0000_t32" style="position:absolute;margin-left:53.85pt;margin-top:1.2pt;width:63.55pt;height:2.05pt;flip:y;z-index:251669504" o:connectortype="straight">
            <v:stroke endarrow="block"/>
          </v:shape>
        </w:pict>
      </w:r>
    </w:p>
    <w:p w:rsidR="000F18E7" w:rsidRDefault="006C33EE" w:rsidP="00053D28">
      <w:pPr>
        <w:pStyle w:val="NoSpacing"/>
        <w:rPr>
          <w:b/>
        </w:rPr>
      </w:pPr>
      <w:r>
        <w:rPr>
          <w:b/>
          <w:noProof/>
          <w:lang w:eastAsia="en-CA"/>
        </w:rPr>
        <w:pict>
          <v:shape id="_x0000_s1038" type="#_x0000_t32" style="position:absolute;margin-left:45.5pt;margin-top:6.15pt;width:71.9pt;height:2.05pt;flip:y;z-index:251670528" o:connectortype="straight">
            <v:stroke endarrow="block"/>
          </v:shape>
        </w:pict>
      </w:r>
    </w:p>
    <w:p w:rsidR="000F18E7" w:rsidRDefault="000F18E7" w:rsidP="00053D28">
      <w:pPr>
        <w:pStyle w:val="NoSpacing"/>
        <w:rPr>
          <w:b/>
        </w:rPr>
      </w:pPr>
    </w:p>
    <w:p w:rsidR="000F18E7" w:rsidRDefault="000F18E7" w:rsidP="00053D28">
      <w:pPr>
        <w:pStyle w:val="NoSpacing"/>
        <w:rPr>
          <w:b/>
        </w:rPr>
      </w:pPr>
    </w:p>
    <w:p w:rsidR="000F18E7" w:rsidRDefault="000F18E7" w:rsidP="00053D28">
      <w:pPr>
        <w:pStyle w:val="NoSpacing"/>
        <w:rPr>
          <w:b/>
        </w:rPr>
      </w:pPr>
    </w:p>
    <w:p w:rsidR="000F18E7" w:rsidRDefault="008D20F5" w:rsidP="00053D28">
      <w:pPr>
        <w:pStyle w:val="NoSpacing"/>
        <w:rPr>
          <w:b/>
        </w:rPr>
      </w:pPr>
      <w:r>
        <w:rPr>
          <w:b/>
        </w:rPr>
        <w:t>Vertical Line Test:</w:t>
      </w:r>
    </w:p>
    <w:p w:rsidR="008D20F5" w:rsidRDefault="008D20F5" w:rsidP="00053D28">
      <w:pPr>
        <w:pStyle w:val="NoSpacing"/>
      </w:pPr>
      <w:r>
        <w:t xml:space="preserve">A curve in the </w:t>
      </w:r>
      <w:proofErr w:type="spellStart"/>
      <w:r>
        <w:t>xy</w:t>
      </w:r>
      <w:proofErr w:type="spellEnd"/>
      <w:r>
        <w:t>-plane is the graph of a function of x if and only if no vertical line intersects the curve more than once.</w:t>
      </w:r>
    </w:p>
    <w:p w:rsidR="000347A9" w:rsidRDefault="000347A9" w:rsidP="00053D28">
      <w:pPr>
        <w:pStyle w:val="NoSpacing"/>
      </w:pPr>
    </w:p>
    <w:p w:rsidR="000347A9" w:rsidRDefault="000347A9" w:rsidP="00053D28">
      <w:pPr>
        <w:pStyle w:val="NoSpacing"/>
        <w:rPr>
          <w:b/>
        </w:rPr>
      </w:pPr>
      <w:r>
        <w:rPr>
          <w:b/>
        </w:rPr>
        <w:t>Piecewise Defined Functions:</w:t>
      </w:r>
    </w:p>
    <w:p w:rsidR="00504B15" w:rsidRPr="00504B15" w:rsidRDefault="00F3561F" w:rsidP="00053D28">
      <w:pPr>
        <w:pStyle w:val="NoSpacing"/>
      </w:pPr>
      <w:r>
        <w:t xml:space="preserve">Functions that are defined by different formulas in </w:t>
      </w:r>
      <w:r w:rsidR="0036583E">
        <w:t>different parts of their domain</w:t>
      </w:r>
    </w:p>
    <w:p w:rsidR="000347A9" w:rsidRDefault="000347A9" w:rsidP="00053D28">
      <w:pPr>
        <w:pStyle w:val="NoSpacing"/>
      </w:pPr>
    </w:p>
    <w:p w:rsidR="00504B15" w:rsidRDefault="00504B15" w:rsidP="00053D28">
      <w:pPr>
        <w:pStyle w:val="NoSpacing"/>
      </w:pPr>
      <w:r w:rsidRPr="00504B15">
        <w:rPr>
          <w:b/>
        </w:rPr>
        <w:t>Symmetry</w:t>
      </w:r>
    </w:p>
    <w:p w:rsidR="00504B15" w:rsidRDefault="00504B15" w:rsidP="00053D28">
      <w:pPr>
        <w:pStyle w:val="NoSpacing"/>
        <w:rPr>
          <w:rFonts w:eastAsiaTheme="minorEastAsia"/>
        </w:rPr>
      </w:pPr>
      <w:r>
        <w:t xml:space="preserve">Even Function: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:rsidR="00504B15" w:rsidRPr="00504B15" w:rsidRDefault="00504B15" w:rsidP="00504B15">
      <w:pPr>
        <w:pStyle w:val="NoSpacing"/>
        <w:numPr>
          <w:ilvl w:val="0"/>
          <w:numId w:val="2"/>
        </w:numPr>
      </w:pPr>
      <w:r>
        <w:rPr>
          <w:rFonts w:eastAsiaTheme="minorEastAsia"/>
        </w:rPr>
        <w:t>Is symmetrical along the y-axis</w:t>
      </w:r>
    </w:p>
    <w:p w:rsidR="00504B15" w:rsidRDefault="00504B15" w:rsidP="00504B15">
      <w:pPr>
        <w:pStyle w:val="NoSpacing"/>
        <w:rPr>
          <w:rFonts w:eastAsiaTheme="minorEastAsia"/>
        </w:rPr>
      </w:pPr>
    </w:p>
    <w:p w:rsidR="00504B15" w:rsidRDefault="00504B15" w:rsidP="00504B15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Odd Function: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eastAsiaTheme="minorEastAsia" w:hAnsi="Cambria Math"/>
          </w:rPr>
          <m:t>=-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:rsidR="00504B15" w:rsidRPr="00504B15" w:rsidRDefault="00504B15" w:rsidP="00504B15">
      <w:pPr>
        <w:pStyle w:val="NoSpacing"/>
        <w:numPr>
          <w:ilvl w:val="0"/>
          <w:numId w:val="2"/>
        </w:numPr>
      </w:pPr>
      <w:r>
        <w:rPr>
          <w:rFonts w:eastAsiaTheme="minorEastAsia"/>
        </w:rPr>
        <w:t xml:space="preserve">With half the graph you can rotate it </w:t>
      </w:r>
      <m:oMath>
        <m:r>
          <m:rPr>
            <m:sty m:val="p"/>
          </m:rPr>
          <w:rPr>
            <w:rFonts w:ascii="Cambria Math" w:eastAsiaTheme="minorEastAsia" w:hAnsi="Cambria Math"/>
          </w:rPr>
          <m:t>180</m:t>
        </m:r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about the origin to obtain the other half</w:t>
      </w:r>
    </w:p>
    <w:p w:rsidR="00504B15" w:rsidRDefault="00504B15" w:rsidP="00504B15">
      <w:pPr>
        <w:pStyle w:val="NoSpacing"/>
        <w:rPr>
          <w:rFonts w:eastAsiaTheme="minorEastAsia"/>
        </w:rPr>
      </w:pPr>
    </w:p>
    <w:p w:rsidR="00504B15" w:rsidRDefault="00504B15" w:rsidP="00504B15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Increasing and Decreasing Functions</w:t>
      </w:r>
    </w:p>
    <w:p w:rsidR="00504B15" w:rsidRDefault="00F3561F" w:rsidP="00504B15">
      <w:pPr>
        <w:pStyle w:val="NoSpacing"/>
      </w:pPr>
      <w:r>
        <w:t xml:space="preserve">A function is called increasing on an interval </w:t>
      </w:r>
      <w:proofErr w:type="gramStart"/>
      <w:r>
        <w:t>I</w:t>
      </w:r>
      <w:proofErr w:type="gramEnd"/>
      <w:r>
        <w:t xml:space="preserve"> if:</w:t>
      </w:r>
    </w:p>
    <w:p w:rsidR="00F3561F" w:rsidRDefault="00F3561F" w:rsidP="00504B15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whenever</w:t>
      </w:r>
      <w:proofErr w:type="gram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&lt;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in I</w:t>
      </w:r>
    </w:p>
    <w:p w:rsidR="00F3561F" w:rsidRDefault="00F3561F" w:rsidP="00504B15">
      <w:pPr>
        <w:pStyle w:val="NoSpacing"/>
        <w:rPr>
          <w:rFonts w:eastAsiaTheme="minorEastAsia"/>
        </w:rPr>
      </w:pPr>
    </w:p>
    <w:p w:rsidR="00F3561F" w:rsidRDefault="00F3561F" w:rsidP="00504B15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A function is called decreasing on </w:t>
      </w:r>
      <w:proofErr w:type="gramStart"/>
      <w:r>
        <w:rPr>
          <w:rFonts w:eastAsiaTheme="minorEastAsia"/>
        </w:rPr>
        <w:t>I</w:t>
      </w:r>
      <w:proofErr w:type="gramEnd"/>
      <w:r>
        <w:rPr>
          <w:rFonts w:eastAsiaTheme="minorEastAsia"/>
        </w:rPr>
        <w:t xml:space="preserve"> if:</w:t>
      </w:r>
    </w:p>
    <w:p w:rsidR="000235E6" w:rsidRDefault="00F3561F" w:rsidP="00504B15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&gt;f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whenever</w:t>
      </w:r>
      <w:proofErr w:type="gram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&lt;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in I</w:t>
      </w:r>
    </w:p>
    <w:p w:rsidR="000235E6" w:rsidRDefault="000235E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0235E6" w:rsidRPr="000F18E7" w:rsidRDefault="000235E6" w:rsidP="000235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Section 1.2</w:t>
      </w:r>
      <w:r w:rsidRPr="000F1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Mathematical Models a </w:t>
      </w:r>
      <w:proofErr w:type="spellStart"/>
      <w:r>
        <w:rPr>
          <w:sz w:val="28"/>
          <w:szCs w:val="28"/>
        </w:rPr>
        <w:t>Catalog</w:t>
      </w:r>
      <w:proofErr w:type="spellEnd"/>
      <w:r>
        <w:rPr>
          <w:sz w:val="28"/>
          <w:szCs w:val="28"/>
        </w:rPr>
        <w:t xml:space="preserve"> of Essential Functions</w:t>
      </w:r>
    </w:p>
    <w:p w:rsidR="00C4335E" w:rsidRDefault="00C4335E" w:rsidP="00504B15">
      <w:pPr>
        <w:pStyle w:val="NoSpacing"/>
      </w:pPr>
    </w:p>
    <w:p w:rsidR="000E707F" w:rsidRDefault="000E707F" w:rsidP="00504B15">
      <w:pPr>
        <w:pStyle w:val="NoSpacing"/>
      </w:pPr>
      <w:r w:rsidRPr="000E707F">
        <w:t>Mathematical Models</w:t>
      </w:r>
      <w:r>
        <w:t>:</w:t>
      </w:r>
    </w:p>
    <w:p w:rsidR="00C4335E" w:rsidRDefault="000E707F" w:rsidP="000E707F">
      <w:pPr>
        <w:pStyle w:val="NoSpacing"/>
        <w:numPr>
          <w:ilvl w:val="0"/>
          <w:numId w:val="2"/>
        </w:numPr>
      </w:pPr>
      <w:r>
        <w:t>is a</w:t>
      </w:r>
      <w:r w:rsidRPr="000E707F">
        <w:t xml:space="preserve"> </w:t>
      </w:r>
      <w:r>
        <w:t>d</w:t>
      </w:r>
      <w:r w:rsidR="00C4335E" w:rsidRPr="000E707F">
        <w:t>escription</w:t>
      </w:r>
      <w:r>
        <w:t xml:space="preserve"> often</w:t>
      </w:r>
      <w:r w:rsidR="00C4335E" w:rsidRPr="000E707F">
        <w:t xml:space="preserve"> </w:t>
      </w:r>
      <w:r>
        <w:t>given as a function or equation of a real-world  phenomenon</w:t>
      </w:r>
    </w:p>
    <w:p w:rsidR="000E707F" w:rsidRDefault="000E707F" w:rsidP="000E707F">
      <w:pPr>
        <w:pStyle w:val="NoSpacing"/>
        <w:numPr>
          <w:ilvl w:val="0"/>
          <w:numId w:val="2"/>
        </w:numPr>
      </w:pPr>
      <w:r>
        <w:t>they help us to understand the phenomenon and perhaps make predictions about future behaviour</w:t>
      </w:r>
    </w:p>
    <w:p w:rsidR="005E5C58" w:rsidRPr="005E5C58" w:rsidRDefault="005E5C58" w:rsidP="000E707F">
      <w:pPr>
        <w:pStyle w:val="NoSpacing"/>
        <w:numPr>
          <w:ilvl w:val="0"/>
          <w:numId w:val="2"/>
        </w:numPr>
      </w:pPr>
      <w:r>
        <w:t xml:space="preserve">is never a completely accurate representation of the physical situation but an </w:t>
      </w:r>
      <w:r w:rsidRPr="005E5C58">
        <w:rPr>
          <w:b/>
        </w:rPr>
        <w:t>idealization</w:t>
      </w:r>
    </w:p>
    <w:p w:rsidR="005E5C58" w:rsidRDefault="005E5C58" w:rsidP="000E707F">
      <w:pPr>
        <w:pStyle w:val="NoSpacing"/>
        <w:numPr>
          <w:ilvl w:val="0"/>
          <w:numId w:val="2"/>
        </w:numPr>
      </w:pPr>
      <w:r>
        <w:t>a good model simplifies reality enough to allow us to use mathematical calculations but is accurate enough to provide valuable conclusions</w:t>
      </w:r>
    </w:p>
    <w:p w:rsidR="000E707F" w:rsidRDefault="006C33EE" w:rsidP="000E707F">
      <w:pPr>
        <w:pStyle w:val="NoSpacing"/>
      </w:pPr>
      <w:r w:rsidRPr="006C33EE">
        <w:rPr>
          <w:noProof/>
          <w:sz w:val="28"/>
          <w:szCs w:val="28"/>
          <w:lang w:eastAsia="en-CA"/>
        </w:rPr>
        <w:pict>
          <v:shape id="_x0000_s1049" type="#_x0000_t202" style="position:absolute;margin-left:355pt;margin-top:8pt;width:50.3pt;height:18.35pt;z-index:251680768" filled="f" stroked="f">
            <v:textbox>
              <w:txbxContent>
                <w:p w:rsidR="001543E5" w:rsidRPr="000E707F" w:rsidRDefault="001543E5" w:rsidP="000E707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Interpret</w:t>
                  </w:r>
                </w:p>
              </w:txbxContent>
            </v:textbox>
          </v:shape>
        </w:pict>
      </w:r>
      <w:r>
        <w:rPr>
          <w:noProof/>
          <w:lang w:eastAsia="en-CA"/>
        </w:rPr>
        <w:pict>
          <v:shape id="_x0000_s1047" type="#_x0000_t202" style="position:absolute;margin-left:230pt;margin-top:7.4pt;width:34.25pt;height:18.35pt;z-index:251679744" filled="f" stroked="f">
            <v:textbox>
              <w:txbxContent>
                <w:p w:rsidR="001543E5" w:rsidRPr="000E707F" w:rsidRDefault="001543E5" w:rsidP="000E707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Solve</w:t>
                  </w:r>
                </w:p>
              </w:txbxContent>
            </v:textbox>
          </v:shape>
        </w:pict>
      </w:r>
      <w:r>
        <w:rPr>
          <w:noProof/>
          <w:lang w:eastAsia="en-CA"/>
        </w:rPr>
        <w:pict>
          <v:shape id="_x0000_s1046" type="#_x0000_t202" style="position:absolute;margin-left:75.35pt;margin-top:7.4pt;width:50.3pt;height:18.35pt;z-index:251678720" filled="f" stroked="f">
            <v:textbox>
              <w:txbxContent>
                <w:p w:rsidR="001543E5" w:rsidRPr="000E707F" w:rsidRDefault="001543E5">
                  <w:pPr>
                    <w:rPr>
                      <w:sz w:val="16"/>
                      <w:szCs w:val="16"/>
                    </w:rPr>
                  </w:pPr>
                  <w:r w:rsidRPr="000E707F">
                    <w:rPr>
                      <w:sz w:val="16"/>
                      <w:szCs w:val="16"/>
                    </w:rPr>
                    <w:t>Formulate</w:t>
                  </w:r>
                </w:p>
              </w:txbxContent>
            </v:textbox>
          </v:shape>
        </w:pict>
      </w:r>
      <w:r>
        <w:rPr>
          <w:noProof/>
          <w:lang w:eastAsia="en-CA"/>
        </w:rPr>
        <w:pict>
          <v:rect id="_x0000_s1042" style="position:absolute;margin-left:410.65pt;margin-top:7.4pt;width:62.5pt;height:33.95pt;z-index:251674624">
            <v:textbox>
              <w:txbxContent>
                <w:p w:rsidR="001543E5" w:rsidRPr="000E707F" w:rsidRDefault="001543E5" w:rsidP="000E70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Real-world predictions</w:t>
                  </w:r>
                </w:p>
              </w:txbxContent>
            </v:textbox>
          </v:rect>
        </w:pict>
      </w:r>
      <w:r>
        <w:rPr>
          <w:noProof/>
          <w:lang w:eastAsia="en-CA"/>
        </w:rPr>
        <w:pict>
          <v:rect id="_x0000_s1040" style="position:absolute;margin-left:140.4pt;margin-top:7.4pt;width:74.95pt;height:33.95pt;z-index:251672576">
            <v:textbox style="mso-next-textbox:#_x0000_s1040">
              <w:txbxContent>
                <w:p w:rsidR="001543E5" w:rsidRPr="000E707F" w:rsidRDefault="001543E5" w:rsidP="000E70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Mathematical Model</w:t>
                  </w:r>
                </w:p>
              </w:txbxContent>
            </v:textbox>
          </v:rect>
        </w:pict>
      </w:r>
      <w:r>
        <w:rPr>
          <w:noProof/>
          <w:lang w:eastAsia="en-CA"/>
        </w:rPr>
        <w:pict>
          <v:rect id="_x0000_s1041" style="position:absolute;margin-left:277.45pt;margin-top:7.4pt;width:72.35pt;height:33.95pt;z-index:251673600">
            <v:textbox>
              <w:txbxContent>
                <w:p w:rsidR="001543E5" w:rsidRPr="000E707F" w:rsidRDefault="001543E5" w:rsidP="000E70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Mathematical Conclusions</w:t>
                  </w:r>
                </w:p>
              </w:txbxContent>
            </v:textbox>
          </v:rect>
        </w:pict>
      </w:r>
      <w:r>
        <w:rPr>
          <w:noProof/>
          <w:lang w:eastAsia="en-CA"/>
        </w:rPr>
        <w:pict>
          <v:rect id="_x0000_s1039" style="position:absolute;margin-left:11.55pt;margin-top:7.4pt;width:62.5pt;height:33.95pt;z-index:251671552">
            <v:textbox>
              <w:txbxContent>
                <w:p w:rsidR="001543E5" w:rsidRPr="000E707F" w:rsidRDefault="001543E5" w:rsidP="000E707F">
                  <w:pPr>
                    <w:jc w:val="center"/>
                    <w:rPr>
                      <w:sz w:val="20"/>
                      <w:szCs w:val="20"/>
                    </w:rPr>
                  </w:pPr>
                  <w:r w:rsidRPr="000E707F">
                    <w:rPr>
                      <w:sz w:val="20"/>
                      <w:szCs w:val="20"/>
                    </w:rPr>
                    <w:t>Real-world problem</w:t>
                  </w:r>
                </w:p>
              </w:txbxContent>
            </v:textbox>
          </v:rect>
        </w:pict>
      </w:r>
    </w:p>
    <w:p w:rsidR="000E707F" w:rsidRDefault="006C33EE" w:rsidP="000E707F">
      <w:pPr>
        <w:pStyle w:val="NoSpacing"/>
      </w:pPr>
      <w:r>
        <w:rPr>
          <w:noProof/>
          <w:lang w:eastAsia="en-CA"/>
        </w:rPr>
        <w:pict>
          <v:shape id="_x0000_s1045" type="#_x0000_t32" style="position:absolute;margin-left:355.7pt;margin-top:10.25pt;width:44.8pt;height:0;z-index:251677696" o:connectortype="straight">
            <v:stroke endarrow="block"/>
          </v:shape>
        </w:pict>
      </w:r>
      <w:r>
        <w:rPr>
          <w:noProof/>
          <w:lang w:eastAsia="en-CA"/>
        </w:rPr>
        <w:pict>
          <v:shape id="_x0000_s1044" type="#_x0000_t32" style="position:absolute;margin-left:225.3pt;margin-top:10.25pt;width:44.8pt;height:0;z-index:251676672" o:connectortype="straight">
            <v:stroke endarrow="block"/>
          </v:shape>
        </w:pict>
      </w:r>
      <w:r>
        <w:rPr>
          <w:noProof/>
          <w:lang w:eastAsia="en-CA"/>
        </w:rPr>
        <w:pict>
          <v:shape id="_x0000_s1043" type="#_x0000_t32" style="position:absolute;margin-left:80.85pt;margin-top:10.25pt;width:44.8pt;height:0;z-index:251675648" o:connectortype="straight">
            <v:stroke endarrow="block"/>
          </v:shape>
        </w:pict>
      </w:r>
    </w:p>
    <w:p w:rsidR="000E707F" w:rsidRDefault="000E707F" w:rsidP="000E707F">
      <w:pPr>
        <w:pStyle w:val="NoSpacing"/>
      </w:pPr>
    </w:p>
    <w:p w:rsidR="000E707F" w:rsidRDefault="006C33EE" w:rsidP="000E707F">
      <w:pPr>
        <w:pStyle w:val="NoSpacing"/>
      </w:pPr>
      <w:r>
        <w:rPr>
          <w:noProof/>
          <w:lang w:eastAsia="en-CA"/>
        </w:rPr>
        <w:pict>
          <v:shape id="_x0000_s1055" type="#_x0000_t202" style="position:absolute;margin-left:199.35pt;margin-top:9.15pt;width:38.25pt;height:18.35pt;z-index:251684864" filled="f" stroked="f">
            <v:textbox>
              <w:txbxContent>
                <w:p w:rsidR="001543E5" w:rsidRPr="000E707F" w:rsidRDefault="001543E5" w:rsidP="000E707F">
                  <w:r w:rsidRPr="000E707F">
                    <w:t>Test</w:t>
                  </w:r>
                </w:p>
              </w:txbxContent>
            </v:textbox>
          </v:shape>
        </w:pict>
      </w:r>
      <w:r>
        <w:rPr>
          <w:noProof/>
          <w:lang w:eastAsia="en-CA"/>
        </w:rPr>
        <w:pict>
          <v:shape id="_x0000_s1054" type="#_x0000_t32" style="position:absolute;margin-left:44.85pt;margin-top:7.15pt;width:0;height:18.35pt;flip:y;z-index:251683840" o:connectortype="straight">
            <v:stroke endarrow="block"/>
          </v:shape>
        </w:pict>
      </w:r>
      <w:r>
        <w:rPr>
          <w:noProof/>
          <w:lang w:eastAsia="en-CA"/>
        </w:rPr>
        <w:pict>
          <v:shape id="_x0000_s1051" type="#_x0000_t32" style="position:absolute;margin-left:441.5pt;margin-top:7.15pt;width:0;height:18.35pt;z-index:251681792" o:connectortype="straight"/>
        </w:pict>
      </w:r>
    </w:p>
    <w:p w:rsidR="000E707F" w:rsidRDefault="006C33EE" w:rsidP="000E707F">
      <w:pPr>
        <w:pStyle w:val="NoSpacing"/>
      </w:pPr>
      <w:r>
        <w:rPr>
          <w:noProof/>
          <w:lang w:eastAsia="en-CA"/>
        </w:rPr>
        <w:pict>
          <v:shape id="_x0000_s1052" type="#_x0000_t32" style="position:absolute;margin-left:44.85pt;margin-top:12.05pt;width:396.65pt;height:0;flip:x;z-index:251682816" o:connectortype="straight"/>
        </w:pict>
      </w:r>
    </w:p>
    <w:p w:rsidR="000E707F" w:rsidRDefault="000E707F" w:rsidP="000E707F">
      <w:pPr>
        <w:pStyle w:val="NoSpacing"/>
      </w:pPr>
    </w:p>
    <w:p w:rsidR="0036583E" w:rsidRPr="000E707F" w:rsidRDefault="0036583E" w:rsidP="000E707F">
      <w:pPr>
        <w:pStyle w:val="NoSpacing"/>
      </w:pPr>
    </w:p>
    <w:tbl>
      <w:tblPr>
        <w:tblStyle w:val="TableGrid"/>
        <w:tblW w:w="10173" w:type="dxa"/>
        <w:tblLook w:val="04A0"/>
      </w:tblPr>
      <w:tblGrid>
        <w:gridCol w:w="3369"/>
        <w:gridCol w:w="6804"/>
      </w:tblGrid>
      <w:tr w:rsidR="00650690" w:rsidRPr="00C4335E" w:rsidTr="00650690">
        <w:tc>
          <w:tcPr>
            <w:tcW w:w="3369" w:type="dxa"/>
          </w:tcPr>
          <w:p w:rsidR="00650690" w:rsidRPr="00C4335E" w:rsidRDefault="00650690" w:rsidP="00504B15">
            <w:pPr>
              <w:pStyle w:val="NoSpacing"/>
              <w:rPr>
                <w:b/>
              </w:rPr>
            </w:pPr>
            <w:r w:rsidRPr="00C4335E">
              <w:rPr>
                <w:b/>
              </w:rPr>
              <w:t>Type</w:t>
            </w:r>
          </w:p>
        </w:tc>
        <w:tc>
          <w:tcPr>
            <w:tcW w:w="6804" w:type="dxa"/>
          </w:tcPr>
          <w:p w:rsidR="00650690" w:rsidRPr="00C4335E" w:rsidRDefault="00650690" w:rsidP="00504B15">
            <w:pPr>
              <w:pStyle w:val="NoSpacing"/>
              <w:rPr>
                <w:b/>
              </w:rPr>
            </w:pPr>
            <w:r w:rsidRPr="00C4335E">
              <w:rPr>
                <w:b/>
              </w:rPr>
              <w:t>Description</w:t>
            </w:r>
          </w:p>
        </w:tc>
      </w:tr>
      <w:tr w:rsidR="00650690" w:rsidTr="00650690">
        <w:tc>
          <w:tcPr>
            <w:tcW w:w="3369" w:type="dxa"/>
          </w:tcPr>
          <w:p w:rsidR="00650690" w:rsidRDefault="00650690" w:rsidP="007A3E36">
            <w:pPr>
              <w:pStyle w:val="NoSpacing"/>
              <w:rPr>
                <w:b/>
              </w:rPr>
            </w:pPr>
            <w:r w:rsidRPr="00DF4823">
              <w:rPr>
                <w:b/>
              </w:rPr>
              <w:t>Polynomial</w:t>
            </w:r>
          </w:p>
          <w:p w:rsidR="00650690" w:rsidRDefault="00650690" w:rsidP="007A3E36">
            <w:pPr>
              <w:pStyle w:val="NoSpacing"/>
              <w:rPr>
                <w:rFonts w:eastAsiaTheme="minorEastAsia"/>
              </w:rPr>
            </w:pPr>
            <w:r w:rsidRPr="00887196">
              <w:rPr>
                <w:u w:val="single"/>
              </w:rPr>
              <w:t>Domai</w:t>
            </w:r>
            <w:r>
              <w:rPr>
                <w:u w:val="single"/>
              </w:rPr>
              <w:t>n:</w:t>
            </w:r>
            <w: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-∞, ∞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650690" w:rsidRPr="00887196" w:rsidRDefault="00650690" w:rsidP="007A3E36">
            <w:pPr>
              <w:pStyle w:val="NoSpacing"/>
            </w:pPr>
            <w:r>
              <w:rPr>
                <w:rFonts w:eastAsiaTheme="minorEastAsia"/>
              </w:rPr>
              <w:t xml:space="preserve">If the leading coefficient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 xml:space="preserve"> then the degree of is n.</w:t>
            </w:r>
          </w:p>
        </w:tc>
        <w:tc>
          <w:tcPr>
            <w:tcW w:w="6804" w:type="dxa"/>
          </w:tcPr>
          <w:p w:rsidR="00650690" w:rsidRDefault="00650690" w:rsidP="007A3E36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  <m:r>
                <w:rPr>
                  <w:rFonts w:ascii="Cambria Math" w:hAnsi="Cambria Math"/>
                </w:rPr>
                <m:t>+ · · · 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 </w:t>
            </w:r>
          </w:p>
          <w:p w:rsidR="00650690" w:rsidRDefault="00650690" w:rsidP="007A3E36">
            <w:pPr>
              <w:pStyle w:val="NoSpacing"/>
              <w:rPr>
                <w:rFonts w:eastAsiaTheme="minorEastAsia"/>
              </w:rPr>
            </w:pPr>
          </w:p>
          <w:p w:rsidR="00650690" w:rsidRDefault="00650690" w:rsidP="007A3E36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Where </w:t>
            </w:r>
            <m:oMath>
              <m:r>
                <w:rPr>
                  <w:rFonts w:ascii="Cambria Math" w:eastAsiaTheme="minorEastAsia" w:hAnsi="Cambria Math"/>
                </w:rPr>
                <m:t>n≥0</m:t>
              </m:r>
            </m:oMath>
            <w:r>
              <w:rPr>
                <w:rFonts w:eastAsiaTheme="minorEastAsia"/>
              </w:rPr>
              <w:t xml:space="preserve"> and the numbers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 are constants called coefficients.</w:t>
            </w:r>
          </w:p>
          <w:p w:rsidR="00650690" w:rsidRPr="00A644AF" w:rsidRDefault="00650690" w:rsidP="007A3E36">
            <w:pPr>
              <w:pStyle w:val="NoSpacing"/>
              <w:rPr>
                <w:rFonts w:eastAsiaTheme="minorEastAsia"/>
              </w:rPr>
            </w:pPr>
          </w:p>
        </w:tc>
      </w:tr>
      <w:tr w:rsidR="00650690" w:rsidTr="00650690">
        <w:tc>
          <w:tcPr>
            <w:tcW w:w="3369" w:type="dxa"/>
          </w:tcPr>
          <w:p w:rsidR="00650690" w:rsidRPr="00DF4823" w:rsidRDefault="00650690" w:rsidP="00504B15">
            <w:pPr>
              <w:pStyle w:val="NoSpacing"/>
              <w:rPr>
                <w:b/>
              </w:rPr>
            </w:pPr>
            <w:r w:rsidRPr="00DF4823">
              <w:rPr>
                <w:b/>
              </w:rPr>
              <w:t>Linear</w:t>
            </w:r>
          </w:p>
          <w:p w:rsidR="00650690" w:rsidRDefault="00650690" w:rsidP="00DF4823">
            <w:pPr>
              <w:pStyle w:val="NoSpacing"/>
              <w:rPr>
                <w:rFonts w:eastAsiaTheme="minorEastAsia"/>
              </w:rPr>
            </w:pPr>
            <w:r w:rsidRPr="00DF4823">
              <w:rPr>
                <w:rFonts w:eastAsiaTheme="minorEastAsia"/>
                <w:u w:val="single"/>
              </w:rPr>
              <w:t>Interpolation:</w:t>
            </w:r>
            <w:r>
              <w:rPr>
                <w:rFonts w:eastAsiaTheme="minorEastAsia"/>
              </w:rPr>
              <w:t xml:space="preserve"> estimate value between observed values</w:t>
            </w:r>
          </w:p>
          <w:p w:rsidR="00650690" w:rsidRDefault="00650690" w:rsidP="00DF4823">
            <w:pPr>
              <w:pStyle w:val="NoSpacing"/>
            </w:pPr>
            <w:r w:rsidRPr="00DF4823">
              <w:rPr>
                <w:rFonts w:eastAsiaTheme="minorEastAsia"/>
                <w:u w:val="single"/>
              </w:rPr>
              <w:t>Extrapolation:</w:t>
            </w:r>
            <w:r>
              <w:rPr>
                <w:rFonts w:eastAsiaTheme="minorEastAsia"/>
              </w:rPr>
              <w:t xml:space="preserve"> prediction of value outside of observation</w:t>
            </w:r>
          </w:p>
        </w:tc>
        <w:tc>
          <w:tcPr>
            <w:tcW w:w="6804" w:type="dxa"/>
          </w:tcPr>
          <w:p w:rsidR="00650690" w:rsidRDefault="00650690" w:rsidP="0036583E">
            <w:pPr>
              <w:pStyle w:val="NoSpacing"/>
              <w:rPr>
                <w:rFonts w:eastAsiaTheme="minorEastAsia"/>
                <w:b/>
              </w:rPr>
            </w:pPr>
            <w:r w:rsidRPr="009B4578">
              <w:rPr>
                <w:rFonts w:eastAsiaTheme="minorEastAsia"/>
                <w:b/>
              </w:rPr>
              <w:t>Polynomial of the 1</w:t>
            </w:r>
            <w:r w:rsidRPr="009B4578">
              <w:rPr>
                <w:rFonts w:eastAsiaTheme="minorEastAsia"/>
                <w:b/>
                <w:vertAlign w:val="superscript"/>
              </w:rPr>
              <w:t>st</w:t>
            </w:r>
            <w:r w:rsidRPr="009B4578">
              <w:rPr>
                <w:rFonts w:eastAsiaTheme="minorEastAsia"/>
                <w:b/>
              </w:rPr>
              <w:t xml:space="preserve"> degree</w:t>
            </w:r>
            <w:r>
              <w:rPr>
                <w:rFonts w:eastAsiaTheme="minorEastAsia"/>
                <w:b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≠0)</m:t>
              </m:r>
            </m:oMath>
          </w:p>
          <w:p w:rsidR="00650690" w:rsidRPr="009B4578" w:rsidRDefault="00650690" w:rsidP="0036583E">
            <w:pPr>
              <w:pStyle w:val="NoSpacing"/>
              <w:rPr>
                <w:rFonts w:eastAsiaTheme="minorEastAsia"/>
                <w:b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 </w:t>
            </w:r>
          </w:p>
          <w:p w:rsidR="00650690" w:rsidRDefault="00650690" w:rsidP="0036583E">
            <w:pPr>
              <w:pStyle w:val="NoSpacing"/>
              <w:rPr>
                <w:rFonts w:eastAsiaTheme="minorEastAsia"/>
              </w:rPr>
            </w:pPr>
            <w:r w:rsidRPr="00DF4823">
              <w:rPr>
                <w:rFonts w:eastAsiaTheme="minorEastAsia"/>
                <w:u w:val="single"/>
              </w:rPr>
              <w:t>Slope intercept form: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ab/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=mx+b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650690" w:rsidRDefault="00650690" w:rsidP="00DF4823">
            <w:pPr>
              <w:pStyle w:val="NoSpacing"/>
              <w:numPr>
                <w:ilvl w:val="0"/>
                <w:numId w:val="2"/>
              </w:numPr>
              <w:ind w:left="318" w:hanging="284"/>
              <w:rPr>
                <w:rFonts w:eastAsiaTheme="minorEastAsia"/>
              </w:rPr>
            </w:pPr>
            <w:r>
              <w:rPr>
                <w:rFonts w:eastAsiaTheme="minorEastAsia"/>
              </w:rPr>
              <w:t>grow at constant rate</w:t>
            </w:r>
          </w:p>
          <w:p w:rsidR="00650690" w:rsidRPr="00DF4823" w:rsidRDefault="00650690" w:rsidP="00DF4823">
            <w:pPr>
              <w:pStyle w:val="NoSpacing"/>
              <w:numPr>
                <w:ilvl w:val="0"/>
                <w:numId w:val="2"/>
              </w:numPr>
              <w:ind w:left="318" w:hanging="28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use the </w:t>
            </w:r>
            <w:r w:rsidRPr="00DF4823">
              <w:rPr>
                <w:rFonts w:eastAsiaTheme="minorEastAsia"/>
                <w:u w:val="single"/>
              </w:rPr>
              <w:t>empirical model</w:t>
            </w:r>
            <w:r>
              <w:rPr>
                <w:rFonts w:eastAsiaTheme="minorEastAsia"/>
              </w:rPr>
              <w:t xml:space="preserve"> for lawless models</w:t>
            </w:r>
          </w:p>
        </w:tc>
      </w:tr>
      <w:tr w:rsidR="00650690" w:rsidTr="00650690">
        <w:tc>
          <w:tcPr>
            <w:tcW w:w="3369" w:type="dxa"/>
          </w:tcPr>
          <w:p w:rsidR="00650690" w:rsidRDefault="00650690" w:rsidP="00C72F39">
            <w:pPr>
              <w:pStyle w:val="NoSpacing"/>
              <w:rPr>
                <w:b/>
              </w:rPr>
            </w:pPr>
            <w:r w:rsidRPr="00DF4823">
              <w:rPr>
                <w:b/>
              </w:rPr>
              <w:t>Quadratic</w:t>
            </w:r>
          </w:p>
          <w:p w:rsidR="00650690" w:rsidRPr="00C72F39" w:rsidRDefault="00650690" w:rsidP="00C72F39">
            <w:pPr>
              <w:pStyle w:val="NoSpacing"/>
              <w:rPr>
                <w:b/>
              </w:rPr>
            </w:pPr>
            <w:r>
              <w:t xml:space="preserve">Forms a parabola derived from </w:t>
            </w:r>
            <m:oMath>
              <m:r>
                <w:rPr>
                  <w:rFonts w:ascii="Cambria Math" w:eastAsiaTheme="minorEastAsia" w:hAnsi="Cambria Math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  <w:p w:rsidR="00650690" w:rsidRPr="00C72F39" w:rsidRDefault="00650690" w:rsidP="006A3F64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opens up </w:t>
            </w:r>
            <w:r w:rsidRPr="00C72F39">
              <w:rPr>
                <w:rFonts w:eastAsiaTheme="minorEastAsia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C72F39">
              <w:rPr>
                <w:rFonts w:eastAsiaTheme="minorEastAsia"/>
              </w:rPr>
              <w:t xml:space="preserve"> &gt; 0</w:t>
            </w:r>
          </w:p>
          <w:p w:rsidR="00650690" w:rsidRPr="007A3E36" w:rsidRDefault="00650690" w:rsidP="006A3F64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b/>
              </w:rPr>
            </w:pPr>
            <w:r>
              <w:rPr>
                <w:rFonts w:eastAsiaTheme="minorEastAsia"/>
              </w:rPr>
              <w:t xml:space="preserve">opens down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 xml:space="preserve"> &lt; 0</w:t>
            </w:r>
          </w:p>
        </w:tc>
        <w:tc>
          <w:tcPr>
            <w:tcW w:w="6804" w:type="dxa"/>
          </w:tcPr>
          <w:p w:rsidR="00650690" w:rsidRDefault="00650690" w:rsidP="00504B15">
            <w:pPr>
              <w:pStyle w:val="NoSpacing"/>
              <w:rPr>
                <w:rFonts w:eastAsiaTheme="minorEastAsia"/>
                <w:b/>
              </w:rPr>
            </w:pPr>
            <w:r w:rsidRPr="009B4578">
              <w:rPr>
                <w:b/>
              </w:rPr>
              <w:t>Polynomial of the 2</w:t>
            </w:r>
            <w:r w:rsidRPr="009B4578">
              <w:rPr>
                <w:b/>
                <w:vertAlign w:val="superscript"/>
              </w:rPr>
              <w:t>nd</w:t>
            </w:r>
            <w:r w:rsidRPr="009B4578">
              <w:rPr>
                <w:b/>
              </w:rPr>
              <w:t xml:space="preserve"> degree</w:t>
            </w:r>
            <w:r>
              <w:rPr>
                <w:b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or a≠0)</m:t>
              </m:r>
            </m:oMath>
          </w:p>
          <w:p w:rsidR="00650690" w:rsidRPr="00C72F39" w:rsidRDefault="00650690" w:rsidP="00504B15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b/>
                <w:u w:val="single"/>
              </w:rPr>
              <w:t>o</w:t>
            </w:r>
            <w:r w:rsidRPr="00C72F39">
              <w:rPr>
                <w:rFonts w:eastAsiaTheme="minorEastAsia"/>
                <w:b/>
                <w:u w:val="single"/>
              </w:rPr>
              <w:t>r</w:t>
            </w:r>
            <w:r w:rsidRPr="00650690">
              <w:rPr>
                <w:rFonts w:eastAsiaTheme="minorEastAsia"/>
                <w:b/>
              </w:rPr>
              <w:tab/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650690" w:rsidRPr="00C72F39" w:rsidRDefault="00650690" w:rsidP="00C72F39">
            <w:pPr>
              <w:pStyle w:val="NoSpacing"/>
              <w:rPr>
                <w:rFonts w:eastAsiaTheme="minorEastAsia"/>
              </w:rPr>
            </w:pPr>
            <w:r w:rsidRPr="00C72F39">
              <w:rPr>
                <w:rFonts w:eastAsiaTheme="minorEastAsia"/>
                <w:u w:val="single"/>
              </w:rPr>
              <w:t>Quadratic formula:</w:t>
            </w:r>
            <w:r>
              <w:rPr>
                <w:rFonts w:eastAsiaTheme="minorEastAsia"/>
              </w:rPr>
              <w:tab/>
            </w:r>
            <m:oMath>
              <m:r>
                <w:rPr>
                  <w:rFonts w:ascii="Cambria Math" w:eastAsiaTheme="minorEastAsia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-b 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- 4ac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2a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</w:tc>
      </w:tr>
      <w:tr w:rsidR="00650690" w:rsidTr="00650690">
        <w:tc>
          <w:tcPr>
            <w:tcW w:w="3369" w:type="dxa"/>
          </w:tcPr>
          <w:p w:rsidR="00650690" w:rsidRPr="00DF4823" w:rsidRDefault="00650690" w:rsidP="00504B15">
            <w:pPr>
              <w:pStyle w:val="NoSpacing"/>
              <w:rPr>
                <w:b/>
              </w:rPr>
            </w:pPr>
            <w:r w:rsidRPr="00DF4823">
              <w:rPr>
                <w:b/>
              </w:rPr>
              <w:t>Cubic</w:t>
            </w:r>
          </w:p>
        </w:tc>
        <w:tc>
          <w:tcPr>
            <w:tcW w:w="6804" w:type="dxa"/>
          </w:tcPr>
          <w:p w:rsidR="00650690" w:rsidRDefault="00650690" w:rsidP="00504B15">
            <w:pPr>
              <w:pStyle w:val="NoSpacing"/>
              <w:rPr>
                <w:b/>
              </w:rPr>
            </w:pPr>
            <w:r w:rsidRPr="009B4578">
              <w:rPr>
                <w:b/>
              </w:rPr>
              <w:t>Polynomial of the 3</w:t>
            </w:r>
            <w:r w:rsidRPr="009B4578">
              <w:rPr>
                <w:b/>
                <w:vertAlign w:val="superscript"/>
              </w:rPr>
              <w:t>rd</w:t>
            </w:r>
            <w:r w:rsidRPr="009B4578">
              <w:rPr>
                <w:b/>
              </w:rPr>
              <w:t xml:space="preserve"> degree</w:t>
            </w:r>
            <w:r>
              <w:rPr>
                <w:b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or a≠0)</m:t>
              </m:r>
            </m:oMath>
          </w:p>
          <w:p w:rsidR="00650690" w:rsidRDefault="00650690" w:rsidP="00650690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 </w:t>
            </w:r>
          </w:p>
          <w:p w:rsidR="00650690" w:rsidRDefault="00650690" w:rsidP="00650690">
            <w:pPr>
              <w:pStyle w:val="NoSpacing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u w:val="single"/>
              </w:rPr>
              <w:t>o</w:t>
            </w:r>
            <w:r w:rsidRPr="00C72F39">
              <w:rPr>
                <w:rFonts w:eastAsiaTheme="minorEastAsia"/>
                <w:b/>
                <w:u w:val="single"/>
              </w:rPr>
              <w:t>r</w:t>
            </w:r>
          </w:p>
          <w:p w:rsidR="00650690" w:rsidRPr="00286431" w:rsidRDefault="00650690" w:rsidP="00286431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+cx+d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</w:tr>
      <w:tr w:rsidR="00650690" w:rsidTr="00650690">
        <w:tc>
          <w:tcPr>
            <w:tcW w:w="3369" w:type="dxa"/>
          </w:tcPr>
          <w:p w:rsidR="00650690" w:rsidRDefault="00650690" w:rsidP="00504B15">
            <w:pPr>
              <w:pStyle w:val="NoSpacing"/>
              <w:rPr>
                <w:b/>
              </w:rPr>
            </w:pPr>
            <w:r w:rsidRPr="00DF4823">
              <w:rPr>
                <w:b/>
              </w:rPr>
              <w:t>Power</w:t>
            </w:r>
          </w:p>
          <w:p w:rsidR="006A3F64" w:rsidRPr="00650690" w:rsidRDefault="006A3F64" w:rsidP="006A3F64">
            <w:pPr>
              <w:pStyle w:val="NoSpacing"/>
            </w:pPr>
            <w:r>
              <w:t xml:space="preserve">Even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</w:rPr>
              <w:t xml:space="preserve"> result in a parabola.</w:t>
            </w:r>
          </w:p>
        </w:tc>
        <w:tc>
          <w:tcPr>
            <w:tcW w:w="6804" w:type="dxa"/>
          </w:tcPr>
          <w:p w:rsidR="00650690" w:rsidRDefault="00650690" w:rsidP="00C4335E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 xml:space="preserve"> </w:t>
            </w:r>
          </w:p>
          <w:p w:rsidR="00650690" w:rsidRDefault="00650690" w:rsidP="00C4335E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n=1, 2, 3, …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6A3F64" w:rsidRPr="00525850" w:rsidRDefault="006A3F64" w:rsidP="00525850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n determines whether the function is even or odd. Also as n increases the parabola becomes steeper </w:t>
            </w:r>
            <w:proofErr w:type="gramStart"/>
            <w:r w:rsidR="00525850">
              <w:rPr>
                <w:rFonts w:eastAsiaTheme="minorEastAsia"/>
              </w:rPr>
              <w:t xml:space="preserve">when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x≥1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650690" w:rsidTr="00650690">
        <w:tc>
          <w:tcPr>
            <w:tcW w:w="3369" w:type="dxa"/>
          </w:tcPr>
          <w:p w:rsidR="00650690" w:rsidRDefault="00650690" w:rsidP="00504B15">
            <w:pPr>
              <w:pStyle w:val="NoSpacing"/>
              <w:rPr>
                <w:b/>
              </w:rPr>
            </w:pPr>
            <w:r w:rsidRPr="00DF4823">
              <w:rPr>
                <w:b/>
              </w:rPr>
              <w:t>Root</w:t>
            </w:r>
          </w:p>
          <w:p w:rsidR="003A2A45" w:rsidRPr="003A2A45" w:rsidRDefault="003A2A45" w:rsidP="003A2A45">
            <w:pPr>
              <w:pStyle w:val="NoSpacing"/>
            </w:pPr>
            <w:r w:rsidRPr="003A2A45">
              <w:rPr>
                <w:u w:val="single"/>
              </w:rPr>
              <w:t>Domain</w:t>
            </w:r>
            <w:r>
              <w:rPr>
                <w:u w:val="single"/>
              </w:rPr>
              <w:t>:</w:t>
            </w:r>
            <w:r>
              <w:t xml:space="preserve"> [0, </w:t>
            </w:r>
            <m:oMath>
              <m:r>
                <w:rPr>
                  <w:rFonts w:ascii="Cambria Math" w:hAnsi="Cambria Math"/>
                </w:rPr>
                <m:t>∞</m:t>
              </m:r>
            </m:oMath>
            <w:r>
              <w:rPr>
                <w:rFonts w:eastAsiaTheme="minorEastAsia"/>
              </w:rPr>
              <w:t>)</w:t>
            </w:r>
          </w:p>
        </w:tc>
        <w:tc>
          <w:tcPr>
            <w:tcW w:w="6804" w:type="dxa"/>
          </w:tcPr>
          <w:p w:rsidR="003A2A45" w:rsidRPr="003A2A45" w:rsidRDefault="003A2A45" w:rsidP="003A2A45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rPr>
                <w:rFonts w:eastAsiaTheme="minorEastAsia"/>
              </w:rPr>
              <w:t xml:space="preserve"> </w:t>
            </w:r>
          </w:p>
        </w:tc>
      </w:tr>
      <w:tr w:rsidR="003A2A45" w:rsidTr="00650690">
        <w:tc>
          <w:tcPr>
            <w:tcW w:w="3369" w:type="dxa"/>
          </w:tcPr>
          <w:p w:rsidR="003A2A45" w:rsidRDefault="003A2A45" w:rsidP="00504B15">
            <w:pPr>
              <w:pStyle w:val="NoSpacing"/>
              <w:rPr>
                <w:b/>
              </w:rPr>
            </w:pPr>
            <w:r>
              <w:rPr>
                <w:b/>
              </w:rPr>
              <w:t>Reciprocal function</w:t>
            </w:r>
          </w:p>
          <w:p w:rsidR="008078D2" w:rsidRPr="008078D2" w:rsidRDefault="008078D2" w:rsidP="00504B15">
            <w:pPr>
              <w:pStyle w:val="NoSpacing"/>
            </w:pPr>
            <w:r>
              <w:t>Forms a hyperbola</w:t>
            </w:r>
          </w:p>
        </w:tc>
        <w:tc>
          <w:tcPr>
            <w:tcW w:w="6804" w:type="dxa"/>
          </w:tcPr>
          <w:p w:rsidR="003A2A45" w:rsidRDefault="003A2A45" w:rsidP="00504B15">
            <w:pPr>
              <w:pStyle w:val="NoSpacing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oMath>
            <w:r w:rsidR="008078D2">
              <w:rPr>
                <w:rFonts w:eastAsiaTheme="minorEastAsia"/>
              </w:rPr>
              <w:t xml:space="preserve"> </w:t>
            </w:r>
          </w:p>
        </w:tc>
      </w:tr>
      <w:tr w:rsidR="00650690" w:rsidTr="00650690">
        <w:tc>
          <w:tcPr>
            <w:tcW w:w="3369" w:type="dxa"/>
          </w:tcPr>
          <w:p w:rsidR="00650690" w:rsidRDefault="003A2A45" w:rsidP="00504B1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650690" w:rsidRPr="00DF4823">
              <w:rPr>
                <w:b/>
              </w:rPr>
              <w:t>Rational</w:t>
            </w:r>
          </w:p>
          <w:p w:rsidR="004C24E2" w:rsidRPr="004C24E2" w:rsidRDefault="004C24E2" w:rsidP="00FA4F5B">
            <w:pPr>
              <w:pStyle w:val="NoSpacing"/>
            </w:pPr>
            <w:r>
              <w:t xml:space="preserve">Any rational function </w:t>
            </w:r>
            <w:r w:rsidR="00176DD6">
              <w:t>can be rewritten</w:t>
            </w:r>
            <w:r>
              <w:t xml:space="preserve"> sum of a polynomial and </w:t>
            </w:r>
            <w:r w:rsidR="00176DD6">
              <w:t xml:space="preserve">another rational function </w:t>
            </w:r>
            <w:r w:rsidR="00FA4F5B">
              <w:t>with a degree that is less in the numerator.</w:t>
            </w:r>
          </w:p>
        </w:tc>
        <w:tc>
          <w:tcPr>
            <w:tcW w:w="6804" w:type="dxa"/>
          </w:tcPr>
          <w:p w:rsidR="00546473" w:rsidRDefault="008078D2" w:rsidP="00504B15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</m:oMath>
            <w:r>
              <w:rPr>
                <w:rFonts w:eastAsiaTheme="minorEastAsia"/>
              </w:rPr>
              <w:t xml:space="preserve"> </w:t>
            </w:r>
            <w:r w:rsidR="00546473">
              <w:rPr>
                <w:rFonts w:eastAsiaTheme="minorEastAsia"/>
              </w:rPr>
              <w:tab/>
              <w:t xml:space="preserve">where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00546473"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00546473">
              <w:rPr>
                <w:rFonts w:eastAsiaTheme="minorEastAsia"/>
              </w:rPr>
              <w:t xml:space="preserve"> are </w:t>
            </w:r>
            <w:r w:rsidR="00546473" w:rsidRPr="00546473">
              <w:rPr>
                <w:rFonts w:eastAsiaTheme="minorEastAsia"/>
                <w:u w:val="single"/>
              </w:rPr>
              <w:t>polynomials</w:t>
            </w:r>
            <w:r w:rsidR="00546473"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≠0</m:t>
              </m:r>
            </m:oMath>
            <w:r w:rsidR="00546473">
              <w:rPr>
                <w:rFonts w:eastAsiaTheme="minorEastAsia"/>
              </w:rPr>
              <w:t xml:space="preserve"> </w:t>
            </w:r>
          </w:p>
          <w:p w:rsidR="00FA4F5B" w:rsidRPr="00FA4F5B" w:rsidRDefault="006C33EE" w:rsidP="00504B15">
            <w:pPr>
              <w:pStyle w:val="NoSpacing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+3x+2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x-15</m:t>
                  </m:r>
                </m:den>
              </m:f>
            </m:oMath>
            <w:r w:rsidR="009938A5">
              <w:rPr>
                <w:rFonts w:eastAsiaTheme="minorEastAsia"/>
              </w:rPr>
              <w:t xml:space="preserve"> using long division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x+18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+272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x-15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x+18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x-15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272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x-15</m:t>
                  </m:r>
                </m:den>
              </m:f>
            </m:oMath>
          </w:p>
          <w:p w:rsidR="006D3D00" w:rsidRDefault="009938A5" w:rsidP="00504B15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x+18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272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x-15</m:t>
                  </m:r>
                </m:den>
              </m:f>
            </m:oMath>
            <w:r w:rsidR="00FA4F5B">
              <w:rPr>
                <w:rFonts w:eastAsiaTheme="minorEastAsia"/>
              </w:rPr>
              <w:t xml:space="preserve"> </w:t>
            </w:r>
          </w:p>
          <w:p w:rsidR="00FA4F5B" w:rsidRPr="00546473" w:rsidRDefault="00FA4F5B" w:rsidP="00504B15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Polynomial + another rational function where the degree is less in the numerator.</w:t>
            </w:r>
          </w:p>
        </w:tc>
      </w:tr>
      <w:tr w:rsidR="005967CF" w:rsidTr="006B08B4">
        <w:tc>
          <w:tcPr>
            <w:tcW w:w="3369" w:type="dxa"/>
          </w:tcPr>
          <w:p w:rsidR="005967CF" w:rsidRDefault="005967CF" w:rsidP="006B08B4">
            <w:pPr>
              <w:pStyle w:val="NoSpacing"/>
              <w:rPr>
                <w:b/>
              </w:rPr>
            </w:pPr>
            <w:r w:rsidRPr="00DF4823">
              <w:rPr>
                <w:b/>
              </w:rPr>
              <w:lastRenderedPageBreak/>
              <w:t>Algebraic</w:t>
            </w:r>
          </w:p>
          <w:p w:rsidR="005967CF" w:rsidRPr="00E47DF3" w:rsidRDefault="005967CF" w:rsidP="006B08B4">
            <w:pPr>
              <w:pStyle w:val="NoSpacing"/>
            </w:pPr>
            <w:r>
              <w:t>Any rational function is automatically an algorithm</w:t>
            </w:r>
          </w:p>
        </w:tc>
        <w:tc>
          <w:tcPr>
            <w:tcW w:w="6804" w:type="dxa"/>
          </w:tcPr>
          <w:p w:rsidR="005967CF" w:rsidRDefault="005967CF" w:rsidP="006B08B4">
            <w:pPr>
              <w:pStyle w:val="NoSpacing"/>
            </w:pPr>
            <w:r>
              <w:t>A function that can be constructed using algebraic operations starting with polynomials</w:t>
            </w:r>
          </w:p>
        </w:tc>
      </w:tr>
      <w:tr w:rsidR="005967CF" w:rsidTr="006B08B4">
        <w:tc>
          <w:tcPr>
            <w:tcW w:w="3369" w:type="dxa"/>
          </w:tcPr>
          <w:p w:rsidR="005967CF" w:rsidRDefault="005967CF" w:rsidP="006B08B4">
            <w:pPr>
              <w:pStyle w:val="NoSpacing"/>
              <w:rPr>
                <w:b/>
              </w:rPr>
            </w:pPr>
            <w:r w:rsidRPr="00DF4823">
              <w:rPr>
                <w:b/>
              </w:rPr>
              <w:t>Trigonometric</w:t>
            </w:r>
          </w:p>
          <w:p w:rsidR="00FB7EC8" w:rsidRDefault="008F6244" w:rsidP="006B08B4">
            <w:pPr>
              <w:pStyle w:val="NoSpacing"/>
            </w:pPr>
            <w:r>
              <w:t>Identities:</w:t>
            </w:r>
          </w:p>
          <w:p w:rsidR="008F6244" w:rsidRDefault="006C33EE" w:rsidP="00F24066">
            <w:pPr>
              <w:pStyle w:val="NoSpacing"/>
              <w:numPr>
                <w:ilvl w:val="0"/>
                <w:numId w:val="2"/>
              </w:numPr>
              <w:ind w:left="284" w:hanging="153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  <m:r>
                <w:rPr>
                  <w:rFonts w:ascii="Cambria Math" w:hAnsi="Cambria Math"/>
                </w:rPr>
                <m:t>=1</m:t>
              </m:r>
            </m:oMath>
            <w:r w:rsidR="008F6244">
              <w:rPr>
                <w:rFonts w:eastAsiaTheme="minorEastAsia"/>
              </w:rPr>
              <w:t xml:space="preserve"> </w:t>
            </w:r>
          </w:p>
          <w:p w:rsidR="008F6244" w:rsidRDefault="006C33EE" w:rsidP="00F24066">
            <w:pPr>
              <w:pStyle w:val="NoSpacing"/>
              <w:numPr>
                <w:ilvl w:val="0"/>
                <w:numId w:val="2"/>
              </w:numPr>
              <w:ind w:left="284" w:hanging="153"/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2θ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</m:e>
              </m:func>
            </m:oMath>
            <w:r w:rsidR="008F6244">
              <w:rPr>
                <w:rFonts w:eastAsiaTheme="minorEastAsia"/>
              </w:rPr>
              <w:t xml:space="preserve"> </w:t>
            </w:r>
          </w:p>
          <w:p w:rsidR="008F6244" w:rsidRDefault="006C33EE" w:rsidP="008F6244">
            <w:pPr>
              <w:pStyle w:val="NoSpacing"/>
              <w:numPr>
                <w:ilvl w:val="0"/>
                <w:numId w:val="2"/>
              </w:numPr>
              <w:ind w:left="284" w:hanging="142"/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2θ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d>
                </m:e>
              </m:func>
            </m:oMath>
          </w:p>
          <w:p w:rsidR="008F6244" w:rsidRDefault="008F6244" w:rsidP="008F6244">
            <w:pPr>
              <w:pStyle w:val="NoSpacing"/>
              <w:ind w:left="284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  <m:r>
                <w:rPr>
                  <w:rFonts w:ascii="Cambria Math" w:hAnsi="Cambria Math"/>
                </w:rPr>
                <m:t>-1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8F6244" w:rsidRDefault="008F6244" w:rsidP="008F6244">
            <w:pPr>
              <w:pStyle w:val="NoSpacing"/>
              <w:ind w:left="284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=1-2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oMath>
            <w:r>
              <w:rPr>
                <w:rFonts w:eastAsiaTheme="minorEastAsia"/>
              </w:rPr>
              <w:t xml:space="preserve"> </w:t>
            </w:r>
          </w:p>
          <w:p w:rsidR="008F6244" w:rsidRPr="00FB7EC8" w:rsidRDefault="006C33EE" w:rsidP="00547A62">
            <w:pPr>
              <w:pStyle w:val="NoSpacing"/>
              <w:numPr>
                <w:ilvl w:val="0"/>
                <w:numId w:val="2"/>
              </w:numPr>
              <w:ind w:left="284" w:hanging="142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  <m:r>
                <w:rPr>
                  <w:rFonts w:ascii="Cambria Math" w:hAnsi="Cambria Math"/>
                </w:rPr>
                <m:t>-1</m:t>
              </m:r>
            </m:oMath>
          </w:p>
        </w:tc>
        <w:tc>
          <w:tcPr>
            <w:tcW w:w="6804" w:type="dxa"/>
          </w:tcPr>
          <w:p w:rsidR="005967CF" w:rsidRDefault="005967CF" w:rsidP="006B08B4">
            <w:pPr>
              <w:pStyle w:val="NoSpacing"/>
            </w:pPr>
            <w:r>
              <w:t>A function that uses radian measure (sine, cosine, tangent, cotangent, secant, cosecant)</w:t>
            </w:r>
            <w:r>
              <w:tab/>
              <w:t>n = integer</w:t>
            </w:r>
          </w:p>
          <w:p w:rsidR="005967CF" w:rsidRDefault="005967CF" w:rsidP="006B08B4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-1≤sinx≥1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sinx</m:t>
                  </m:r>
                </m:e>
              </m:d>
              <m:r>
                <w:rPr>
                  <w:rFonts w:ascii="Cambria Math" w:eastAsiaTheme="minorEastAsia" w:hAnsi="Cambria Math"/>
                </w:rPr>
                <m:t>≤1</m:t>
              </m:r>
            </m:oMath>
            <w:r>
              <w:rPr>
                <w:rFonts w:eastAsiaTheme="minorEastAsia"/>
              </w:rPr>
              <w:tab/>
            </w:r>
            <m:oMath>
              <m:r>
                <w:rPr>
                  <w:rFonts w:ascii="Cambria Math" w:eastAsiaTheme="minorEastAsia" w:hAnsi="Cambria Math"/>
                </w:rPr>
                <m:t>sinx=0 when x=nπ</m:t>
              </m:r>
            </m:oMath>
          </w:p>
          <w:p w:rsidR="005967CF" w:rsidRDefault="005967CF" w:rsidP="006B08B4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-1≤cosx≥1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cosx</m:t>
                  </m:r>
                </m:e>
              </m:d>
              <m:r>
                <w:rPr>
                  <w:rFonts w:ascii="Cambria Math" w:eastAsiaTheme="minorEastAsia" w:hAnsi="Cambria Math"/>
                </w:rPr>
                <m:t>≤1</m:t>
              </m:r>
            </m:oMath>
          </w:p>
          <w:p w:rsidR="00BB1C6F" w:rsidRDefault="00BB1C6F" w:rsidP="006B08B4">
            <w:pPr>
              <w:pStyle w:val="NoSpacing"/>
              <w:rPr>
                <w:rFonts w:eastAsiaTheme="minorEastAsia"/>
              </w:rPr>
            </w:pPr>
          </w:p>
          <w:p w:rsidR="00BB1C6F" w:rsidRDefault="006C33EE" w:rsidP="00BB1C6F">
            <w:pPr>
              <w:pStyle w:val="NoSpacing"/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θ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c</m:t>
                  </m:r>
                </m:den>
              </m:f>
            </m:oMath>
            <w:r w:rsidR="00BB1C6F">
              <w:rPr>
                <w:rFonts w:eastAsiaTheme="minorEastAsia"/>
              </w:rPr>
              <w:t xml:space="preserve"> </w:t>
            </w:r>
            <w:r w:rsidR="00BB1C6F">
              <w:rPr>
                <w:rFonts w:eastAsiaTheme="minorEastAsia"/>
              </w:rPr>
              <w:tab/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θ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c</m:t>
                  </m:r>
                </m:den>
              </m:f>
            </m:oMath>
            <w:r w:rsidR="008F6244">
              <w:rPr>
                <w:rFonts w:eastAsiaTheme="minorEastAsia"/>
              </w:rPr>
              <w:t xml:space="preserve"> </w:t>
            </w:r>
            <w:r w:rsidR="008F6244">
              <w:rPr>
                <w:rFonts w:eastAsiaTheme="minorEastAsia"/>
              </w:rPr>
              <w:tab/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θ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</m:oMath>
          </w:p>
          <w:p w:rsidR="008F6244" w:rsidRDefault="006C33EE" w:rsidP="00BB1C6F">
            <w:pPr>
              <w:pStyle w:val="NoSpacing"/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sec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θ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θ</m:t>
                              </m:r>
                            </m:e>
                          </m:d>
                        </m:e>
                      </m:func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</m:oMath>
            <w:r w:rsidR="008F6244">
              <w:rPr>
                <w:rFonts w:eastAsiaTheme="minorEastAsia"/>
              </w:rPr>
              <w:t xml:space="preserve"> </w:t>
            </w:r>
          </w:p>
          <w:p w:rsidR="00BB1C6F" w:rsidRPr="00BB1C6F" w:rsidRDefault="00BB1C6F" w:rsidP="00BB1C6F">
            <w:pPr>
              <w:pStyle w:val="NoSpacing"/>
              <w:rPr>
                <w:rFonts w:eastAsiaTheme="minorEastAsia"/>
                <w:b/>
              </w:rPr>
            </w:pPr>
          </w:p>
        </w:tc>
      </w:tr>
      <w:tr w:rsidR="005967CF" w:rsidTr="006B08B4">
        <w:tc>
          <w:tcPr>
            <w:tcW w:w="3369" w:type="dxa"/>
          </w:tcPr>
          <w:p w:rsidR="005967CF" w:rsidRDefault="005967CF" w:rsidP="006B08B4">
            <w:pPr>
              <w:pStyle w:val="NoSpacing"/>
              <w:rPr>
                <w:b/>
              </w:rPr>
            </w:pPr>
            <w:r>
              <w:rPr>
                <w:b/>
              </w:rPr>
              <w:t>Exponential</w:t>
            </w:r>
          </w:p>
          <w:p w:rsidR="005967CF" w:rsidRDefault="005967CF" w:rsidP="006B08B4">
            <w:pPr>
              <w:pStyle w:val="NoSpacing"/>
              <w:rPr>
                <w:rFonts w:eastAsiaTheme="minorEastAsia"/>
              </w:rPr>
            </w:pPr>
            <w:r w:rsidRPr="005967CF">
              <w:rPr>
                <w:u w:val="single"/>
              </w:rPr>
              <w:t>Domain:</w:t>
            </w:r>
            <w: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-∞,∞</m:t>
                  </m:r>
                </m:e>
              </m:d>
            </m:oMath>
          </w:p>
          <w:p w:rsidR="00E861B1" w:rsidRPr="00E861B1" w:rsidRDefault="00E861B1" w:rsidP="006B08B4">
            <w:pPr>
              <w:pStyle w:val="NoSpacing"/>
            </w:pPr>
            <w:r w:rsidRPr="00E861B1">
              <w:rPr>
                <w:rFonts w:eastAsiaTheme="minorEastAsia"/>
                <w:u w:val="single"/>
              </w:rPr>
              <w:t>Range: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0,∞</m:t>
                  </m:r>
                </m:e>
              </m:d>
            </m:oMath>
          </w:p>
        </w:tc>
        <w:tc>
          <w:tcPr>
            <w:tcW w:w="6804" w:type="dxa"/>
          </w:tcPr>
          <w:p w:rsidR="005967CF" w:rsidRDefault="005967CF" w:rsidP="006B08B4">
            <w:pPr>
              <w:pStyle w:val="NoSpacing"/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>
              <w:rPr>
                <w:rFonts w:eastAsiaTheme="minorEastAsia"/>
              </w:rPr>
              <w:t xml:space="preserve"> (for </w:t>
            </w:r>
            <m:oMath>
              <m:r>
                <w:rPr>
                  <w:rFonts w:ascii="Cambria Math" w:eastAsiaTheme="minorEastAsia" w:hAnsi="Cambria Math"/>
                </w:rPr>
                <m:t>a&gt;0</m:t>
              </m:r>
            </m:oMath>
            <w:r>
              <w:rPr>
                <w:rFonts w:eastAsiaTheme="minorEastAsia"/>
              </w:rPr>
              <w:t>)</w:t>
            </w:r>
          </w:p>
        </w:tc>
      </w:tr>
      <w:tr w:rsidR="005967CF" w:rsidTr="006B08B4">
        <w:tc>
          <w:tcPr>
            <w:tcW w:w="3369" w:type="dxa"/>
          </w:tcPr>
          <w:p w:rsidR="005967CF" w:rsidRPr="00DF4823" w:rsidRDefault="005967CF" w:rsidP="006B08B4">
            <w:pPr>
              <w:pStyle w:val="NoSpacing"/>
              <w:rPr>
                <w:b/>
              </w:rPr>
            </w:pPr>
            <w:r w:rsidRPr="00DF4823">
              <w:rPr>
                <w:b/>
              </w:rPr>
              <w:t>Logarithmic</w:t>
            </w:r>
          </w:p>
        </w:tc>
        <w:tc>
          <w:tcPr>
            <w:tcW w:w="6804" w:type="dxa"/>
          </w:tcPr>
          <w:p w:rsidR="005967CF" w:rsidRDefault="005967CF" w:rsidP="006B08B4">
            <w:pPr>
              <w:pStyle w:val="NoSpacing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</w:rPr>
              <w:t xml:space="preserve"> (for </w:t>
            </w:r>
            <m:oMath>
              <m:r>
                <w:rPr>
                  <w:rFonts w:ascii="Cambria Math" w:eastAsiaTheme="minorEastAsia" w:hAnsi="Cambria Math"/>
                </w:rPr>
                <m:t>a&gt;0</m:t>
              </m:r>
            </m:oMath>
            <w:r>
              <w:rPr>
                <w:rFonts w:eastAsiaTheme="minorEastAsia"/>
              </w:rPr>
              <w:t>)</w:t>
            </w:r>
          </w:p>
        </w:tc>
      </w:tr>
      <w:tr w:rsidR="005967CF" w:rsidTr="006B08B4">
        <w:tc>
          <w:tcPr>
            <w:tcW w:w="3369" w:type="dxa"/>
          </w:tcPr>
          <w:p w:rsidR="005967CF" w:rsidRPr="00DF4823" w:rsidRDefault="005967CF" w:rsidP="006B08B4">
            <w:pPr>
              <w:pStyle w:val="NoSpacing"/>
              <w:rPr>
                <w:b/>
              </w:rPr>
            </w:pPr>
            <w:r w:rsidRPr="00DF4823">
              <w:rPr>
                <w:b/>
              </w:rPr>
              <w:t>Transcendental</w:t>
            </w:r>
          </w:p>
        </w:tc>
        <w:tc>
          <w:tcPr>
            <w:tcW w:w="6804" w:type="dxa"/>
          </w:tcPr>
          <w:p w:rsidR="005967CF" w:rsidRDefault="005967CF" w:rsidP="006B08B4">
            <w:pPr>
              <w:pStyle w:val="NoSpacing"/>
            </w:pPr>
            <w:r>
              <w:t>A non-algebraic function. (Trigonometric, exponential and logarithmic functions.</w:t>
            </w:r>
          </w:p>
        </w:tc>
      </w:tr>
    </w:tbl>
    <w:p w:rsidR="005967CF" w:rsidRPr="00504B15" w:rsidRDefault="005967CF" w:rsidP="00504B15">
      <w:pPr>
        <w:pStyle w:val="NoSpacing"/>
      </w:pPr>
    </w:p>
    <w:sectPr w:rsidR="005967CF" w:rsidRPr="00504B15" w:rsidSect="00176DD6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552"/>
    <w:multiLevelType w:val="hybridMultilevel"/>
    <w:tmpl w:val="314EEE40"/>
    <w:lvl w:ilvl="0" w:tplc="4A78645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B375E"/>
    <w:multiLevelType w:val="hybridMultilevel"/>
    <w:tmpl w:val="BB60EBD6"/>
    <w:lvl w:ilvl="0" w:tplc="856ADB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E3BE4"/>
    <w:multiLevelType w:val="hybridMultilevel"/>
    <w:tmpl w:val="B170A2C4"/>
    <w:lvl w:ilvl="0" w:tplc="5B0AF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24C34"/>
    <w:multiLevelType w:val="hybridMultilevel"/>
    <w:tmpl w:val="1A209D96"/>
    <w:lvl w:ilvl="0" w:tplc="15522B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B5FCE"/>
    <w:multiLevelType w:val="hybridMultilevel"/>
    <w:tmpl w:val="674A236A"/>
    <w:lvl w:ilvl="0" w:tplc="4A78645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3D28"/>
    <w:rsid w:val="000205FF"/>
    <w:rsid w:val="000235E6"/>
    <w:rsid w:val="000347A9"/>
    <w:rsid w:val="00040CC5"/>
    <w:rsid w:val="00053D28"/>
    <w:rsid w:val="000C6F4B"/>
    <w:rsid w:val="000E707F"/>
    <w:rsid w:val="000F18E7"/>
    <w:rsid w:val="000F344B"/>
    <w:rsid w:val="001543E5"/>
    <w:rsid w:val="00170162"/>
    <w:rsid w:val="00176DD6"/>
    <w:rsid w:val="001968F6"/>
    <w:rsid w:val="001A613B"/>
    <w:rsid w:val="00223C66"/>
    <w:rsid w:val="00286431"/>
    <w:rsid w:val="00286D30"/>
    <w:rsid w:val="002C4261"/>
    <w:rsid w:val="00316C88"/>
    <w:rsid w:val="00341EE1"/>
    <w:rsid w:val="0036583E"/>
    <w:rsid w:val="003A2A45"/>
    <w:rsid w:val="003A71B8"/>
    <w:rsid w:val="003C285B"/>
    <w:rsid w:val="003D5762"/>
    <w:rsid w:val="003F340C"/>
    <w:rsid w:val="004039F3"/>
    <w:rsid w:val="004126F5"/>
    <w:rsid w:val="0044022F"/>
    <w:rsid w:val="004915D7"/>
    <w:rsid w:val="00491F65"/>
    <w:rsid w:val="004C24E2"/>
    <w:rsid w:val="004E3084"/>
    <w:rsid w:val="00504B15"/>
    <w:rsid w:val="00525850"/>
    <w:rsid w:val="00546473"/>
    <w:rsid w:val="00547A62"/>
    <w:rsid w:val="0056053A"/>
    <w:rsid w:val="005967CF"/>
    <w:rsid w:val="005E5C58"/>
    <w:rsid w:val="00650690"/>
    <w:rsid w:val="006863FF"/>
    <w:rsid w:val="006A3F64"/>
    <w:rsid w:val="006B08B4"/>
    <w:rsid w:val="006C33EE"/>
    <w:rsid w:val="006D3D00"/>
    <w:rsid w:val="007332CF"/>
    <w:rsid w:val="007A3E36"/>
    <w:rsid w:val="008078D2"/>
    <w:rsid w:val="008573C9"/>
    <w:rsid w:val="00887196"/>
    <w:rsid w:val="008B5BE8"/>
    <w:rsid w:val="008C69A1"/>
    <w:rsid w:val="008D20F5"/>
    <w:rsid w:val="008F0DE5"/>
    <w:rsid w:val="008F6244"/>
    <w:rsid w:val="009938A5"/>
    <w:rsid w:val="009B4578"/>
    <w:rsid w:val="00A644AF"/>
    <w:rsid w:val="00A8213C"/>
    <w:rsid w:val="00AE43D5"/>
    <w:rsid w:val="00B21745"/>
    <w:rsid w:val="00B560F3"/>
    <w:rsid w:val="00B90B42"/>
    <w:rsid w:val="00B93EF8"/>
    <w:rsid w:val="00BB1C6F"/>
    <w:rsid w:val="00BF1EA1"/>
    <w:rsid w:val="00C4335E"/>
    <w:rsid w:val="00C64FFB"/>
    <w:rsid w:val="00C72F39"/>
    <w:rsid w:val="00C76040"/>
    <w:rsid w:val="00DA07C1"/>
    <w:rsid w:val="00DE1BC1"/>
    <w:rsid w:val="00DF4823"/>
    <w:rsid w:val="00E451A5"/>
    <w:rsid w:val="00E47DF3"/>
    <w:rsid w:val="00E54AE3"/>
    <w:rsid w:val="00E861B1"/>
    <w:rsid w:val="00F24066"/>
    <w:rsid w:val="00F3561F"/>
    <w:rsid w:val="00FA4F5B"/>
    <w:rsid w:val="00FB7EC8"/>
    <w:rsid w:val="00FD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none" strokecolor="none"/>
    </o:shapedefaults>
    <o:shapelayout v:ext="edit">
      <o:idmap v:ext="edit" data="1"/>
      <o:rules v:ext="edit">
        <o:r id="V:Rule12" type="connector" idref="#_x0000_s1034"/>
        <o:r id="V:Rule13" type="connector" idref="#_x0000_s1054"/>
        <o:r id="V:Rule14" type="connector" idref="#_x0000_s1052"/>
        <o:r id="V:Rule15" type="connector" idref="#_x0000_s1036"/>
        <o:r id="V:Rule16" type="connector" idref="#_x0000_s1035"/>
        <o:r id="V:Rule17" type="connector" idref="#_x0000_s1037"/>
        <o:r id="V:Rule18" type="connector" idref="#_x0000_s1044"/>
        <o:r id="V:Rule19" type="connector" idref="#_x0000_s1043"/>
        <o:r id="V:Rule20" type="connector" idref="#_x0000_s1045"/>
        <o:r id="V:Rule21" type="connector" idref="#_x0000_s1038"/>
        <o:r id="V:Rule2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D2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E43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6C97-03B1-4249-84DC-F7C928F4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Merritt</dc:creator>
  <cp:keywords/>
  <dc:description/>
  <cp:lastModifiedBy>David Merritt</cp:lastModifiedBy>
  <cp:revision>22</cp:revision>
  <dcterms:created xsi:type="dcterms:W3CDTF">2010-09-13T18:46:00Z</dcterms:created>
  <dcterms:modified xsi:type="dcterms:W3CDTF">2010-09-27T22:49:00Z</dcterms:modified>
</cp:coreProperties>
</file>